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14D46" w14:textId="77777777" w:rsidR="00F9597F" w:rsidRPr="00F9597F" w:rsidRDefault="003B761A" w:rsidP="00023773">
      <w:pPr>
        <w:jc w:val="center"/>
        <w:rPr>
          <w:b/>
        </w:rPr>
      </w:pPr>
      <w:r w:rsidRPr="00F9597F">
        <w:rPr>
          <w:b/>
        </w:rPr>
        <w:t>M</w:t>
      </w:r>
      <w:r w:rsidR="00F9597F" w:rsidRPr="00F9597F">
        <w:rPr>
          <w:b/>
        </w:rPr>
        <w:t>ental Health Planning Council</w:t>
      </w:r>
    </w:p>
    <w:p w14:paraId="3142510D" w14:textId="7454C11C" w:rsidR="000B138A" w:rsidRDefault="003B761A" w:rsidP="00023773">
      <w:pPr>
        <w:jc w:val="center"/>
      </w:pPr>
      <w:r>
        <w:t xml:space="preserve"> Housing Subcommittee</w:t>
      </w:r>
    </w:p>
    <w:p w14:paraId="582C1D63" w14:textId="5FC8F318" w:rsidR="003B761A" w:rsidRDefault="00F9597F" w:rsidP="00023773">
      <w:pPr>
        <w:jc w:val="center"/>
      </w:pPr>
      <w:r>
        <w:t xml:space="preserve">Friday, </w:t>
      </w:r>
      <w:r w:rsidR="003B761A">
        <w:t>June 19, 2020</w:t>
      </w:r>
    </w:p>
    <w:p w14:paraId="2F704B9D" w14:textId="77777777" w:rsidR="003B761A" w:rsidRPr="00F9597F" w:rsidRDefault="003B761A" w:rsidP="00023773">
      <w:pPr>
        <w:jc w:val="center"/>
        <w:rPr>
          <w:u w:val="single"/>
        </w:rPr>
      </w:pPr>
      <w:r w:rsidRPr="00F9597F">
        <w:rPr>
          <w:u w:val="single"/>
        </w:rPr>
        <w:t>Meeting Minutes</w:t>
      </w:r>
    </w:p>
    <w:p w14:paraId="0211880D" w14:textId="77777777" w:rsidR="003B761A" w:rsidRPr="00F9597F" w:rsidRDefault="003B761A" w:rsidP="00023773">
      <w:pPr>
        <w:jc w:val="center"/>
      </w:pPr>
    </w:p>
    <w:p w14:paraId="759D0F2B" w14:textId="58274591" w:rsidR="003B761A" w:rsidRDefault="003B761A">
      <w:r>
        <w:t>Attendees:</w:t>
      </w:r>
      <w:r w:rsidR="00F9597F">
        <w:t xml:space="preserve"> </w:t>
      </w:r>
      <w:r w:rsidR="00823DFF">
        <w:t xml:space="preserve">Over 30+ </w:t>
      </w:r>
    </w:p>
    <w:p w14:paraId="255BEA86" w14:textId="77777777" w:rsidR="003B761A" w:rsidRDefault="003B761A"/>
    <w:p w14:paraId="5240D17F" w14:textId="77777777" w:rsidR="00F561EB" w:rsidRPr="00F561EB" w:rsidRDefault="00F561EB">
      <w:pPr>
        <w:rPr>
          <w:b/>
        </w:rPr>
      </w:pPr>
      <w:r w:rsidRPr="00F561EB">
        <w:rPr>
          <w:b/>
        </w:rPr>
        <w:t>Welcome &amp; Introductions</w:t>
      </w:r>
    </w:p>
    <w:p w14:paraId="1BB1E588" w14:textId="77777777" w:rsidR="003B761A" w:rsidRDefault="003B761A" w:rsidP="00F561EB">
      <w:pPr>
        <w:pStyle w:val="ListParagraph"/>
        <w:numPr>
          <w:ilvl w:val="0"/>
          <w:numId w:val="2"/>
        </w:numPr>
      </w:pPr>
      <w:r>
        <w:t xml:space="preserve">Adrianne Cassidy and Joe Finn, the co-chairs </w:t>
      </w:r>
      <w:r w:rsidR="00023773">
        <w:t xml:space="preserve">called the meeting to order @10:06 and </w:t>
      </w:r>
      <w:r>
        <w:t xml:space="preserve">welcomed the group to the Zoom meeting.  </w:t>
      </w:r>
      <w:r w:rsidR="00603BB3">
        <w:t>E</w:t>
      </w:r>
      <w:r>
        <w:t xml:space="preserve">veryone </w:t>
      </w:r>
      <w:r w:rsidR="00603BB3">
        <w:t xml:space="preserve">was asked </w:t>
      </w:r>
      <w:r>
        <w:t xml:space="preserve">to introduce themselves </w:t>
      </w:r>
      <w:r w:rsidR="00023773">
        <w:t xml:space="preserve">and </w:t>
      </w:r>
      <w:r w:rsidR="00603BB3">
        <w:t xml:space="preserve">it was </w:t>
      </w:r>
      <w:r>
        <w:t>not</w:t>
      </w:r>
      <w:r w:rsidR="00023773">
        <w:t>ed</w:t>
      </w:r>
      <w:r>
        <w:t xml:space="preserve"> there were some 30 plus people on the call.</w:t>
      </w:r>
      <w:r w:rsidR="00714743">
        <w:t xml:space="preserve">  The meeting </w:t>
      </w:r>
      <w:r w:rsidR="00603BB3">
        <w:t xml:space="preserve">agenda </w:t>
      </w:r>
      <w:r w:rsidR="00023773">
        <w:t>had been mailed out in advance and wa</w:t>
      </w:r>
      <w:r w:rsidR="00714743">
        <w:t>s presented</w:t>
      </w:r>
      <w:r w:rsidR="00603BB3">
        <w:t xml:space="preserve"> for review and approval.</w:t>
      </w:r>
    </w:p>
    <w:p w14:paraId="12BF5791" w14:textId="77777777" w:rsidR="003B761A" w:rsidRDefault="003B761A"/>
    <w:p w14:paraId="518F2240" w14:textId="0863A1AF" w:rsidR="003B761A" w:rsidRDefault="003B761A" w:rsidP="00F561EB">
      <w:pPr>
        <w:pStyle w:val="ListParagraph"/>
        <w:numPr>
          <w:ilvl w:val="0"/>
          <w:numId w:val="2"/>
        </w:numPr>
      </w:pPr>
      <w:r>
        <w:t xml:space="preserve">Adrianne </w:t>
      </w:r>
      <w:r w:rsidR="00714743">
        <w:t xml:space="preserve">began </w:t>
      </w:r>
      <w:r w:rsidR="00603BB3">
        <w:t>with highlighting</w:t>
      </w:r>
      <w:r>
        <w:t xml:space="preserve"> the value of the Covid-19 meetings the Subcommittee hosted with DMH providers and other interested parties.  The</w:t>
      </w:r>
      <w:r w:rsidR="00023773">
        <w:t>se</w:t>
      </w:r>
      <w:r>
        <w:t xml:space="preserve"> meetings </w:t>
      </w:r>
      <w:r w:rsidR="00023773">
        <w:t xml:space="preserve">were </w:t>
      </w:r>
      <w:r>
        <w:t xml:space="preserve">held every </w:t>
      </w:r>
      <w:r w:rsidR="00823DFF">
        <w:t>other week</w:t>
      </w:r>
      <w:r>
        <w:t xml:space="preserve"> during April &amp; May which offered providers the opportunity to share challenges &amp; best practices associated </w:t>
      </w:r>
      <w:r w:rsidR="00823DFF">
        <w:t>while navigating COVID</w:t>
      </w:r>
      <w:r w:rsidR="00823DFF">
        <w:tab/>
        <w:t xml:space="preserve">19 and Housing. </w:t>
      </w:r>
      <w:r w:rsidR="00714743">
        <w:t xml:space="preserve"> </w:t>
      </w:r>
      <w:r>
        <w:t xml:space="preserve"> Adrianne </w:t>
      </w:r>
      <w:r w:rsidR="00714743">
        <w:t>reported</w:t>
      </w:r>
      <w:r>
        <w:t xml:space="preserve"> the turnout ranged from 30-40</w:t>
      </w:r>
      <w:r w:rsidR="00603BB3">
        <w:t>+</w:t>
      </w:r>
      <w:r>
        <w:t xml:space="preserve"> people, </w:t>
      </w:r>
      <w:r w:rsidR="00603BB3">
        <w:t>provided for</w:t>
      </w:r>
      <w:r w:rsidR="00714743">
        <w:t xml:space="preserve"> </w:t>
      </w:r>
      <w:r>
        <w:t>lots of discussion and served as a great support group for housing staff</w:t>
      </w:r>
      <w:r w:rsidR="00714743">
        <w:t xml:space="preserve"> during a very difficult period</w:t>
      </w:r>
      <w:r>
        <w:t>.</w:t>
      </w:r>
    </w:p>
    <w:p w14:paraId="7B21E383" w14:textId="77777777" w:rsidR="003B761A" w:rsidRDefault="003B761A"/>
    <w:p w14:paraId="5E2218DE" w14:textId="77777777" w:rsidR="00F561EB" w:rsidRPr="00F561EB" w:rsidRDefault="00F561EB">
      <w:pPr>
        <w:rPr>
          <w:b/>
        </w:rPr>
      </w:pPr>
      <w:r w:rsidRPr="00F561EB">
        <w:rPr>
          <w:b/>
        </w:rPr>
        <w:t>DMH Housing Plan</w:t>
      </w:r>
    </w:p>
    <w:p w14:paraId="5D20D54A" w14:textId="77777777" w:rsidR="00714743" w:rsidRDefault="00714743" w:rsidP="00F561EB">
      <w:pPr>
        <w:pStyle w:val="ListParagraph"/>
        <w:numPr>
          <w:ilvl w:val="0"/>
          <w:numId w:val="3"/>
        </w:numPr>
      </w:pPr>
      <w:r>
        <w:t>Kim Clougherty provide</w:t>
      </w:r>
      <w:r w:rsidR="00F561EB">
        <w:t>d</w:t>
      </w:r>
      <w:r>
        <w:t xml:space="preserve"> an update on the DMH Housing Plan.  She noted that the initial plan was outlined in 2016 at the request of Commissioner M</w:t>
      </w:r>
      <w:r w:rsidR="00023773">
        <w:t>i</w:t>
      </w:r>
      <w:r>
        <w:t xml:space="preserve">kula </w:t>
      </w:r>
      <w:r w:rsidR="00023773">
        <w:t>as she sought to secure additional DMHRSP.   This rental program is now funded at over $12.5M housing nearly 1,600 clients.   The advocates led by MAMH are seeking to increase the fund by $3M.</w:t>
      </w:r>
    </w:p>
    <w:p w14:paraId="4FA34D27" w14:textId="77777777" w:rsidR="00023773" w:rsidRDefault="00023773"/>
    <w:p w14:paraId="46D39FC5" w14:textId="1593E68D" w:rsidR="00023773" w:rsidRDefault="00023773" w:rsidP="00F561EB">
      <w:pPr>
        <w:pStyle w:val="ListParagraph"/>
        <w:numPr>
          <w:ilvl w:val="0"/>
          <w:numId w:val="3"/>
        </w:numPr>
      </w:pPr>
      <w:r>
        <w:t xml:space="preserve">She went on to outline and review </w:t>
      </w:r>
      <w:r w:rsidR="0038280E">
        <w:t xml:space="preserve">proposed </w:t>
      </w:r>
      <w:r>
        <w:t xml:space="preserve">changes to the earlier plan.  </w:t>
      </w:r>
      <w:r w:rsidR="006C00DD">
        <w:t>The key elements of the plan include: 1. Expansion of DMHRSP (Sponsor-Based &amp; Tenant-Based)</w:t>
      </w:r>
      <w:r w:rsidR="0038280E">
        <w:t xml:space="preserve"> by $1M/yr.</w:t>
      </w:r>
      <w:r w:rsidR="006C00DD">
        <w:t xml:space="preserve">; </w:t>
      </w:r>
      <w:r w:rsidR="0038280E">
        <w:t>2. Address needs of homeless individuals with mental health conditions by growing Safe Havens programs; 3. Create permanent housing u</w:t>
      </w:r>
      <w:r w:rsidR="00D62FA8">
        <w:t>tilizing</w:t>
      </w:r>
      <w:r w:rsidR="0038280E">
        <w:t xml:space="preserve"> FCF capital, ch. 689; sec. 811, and 3% Priority Program; 4. Improve management of </w:t>
      </w:r>
      <w:r w:rsidR="00DF583A">
        <w:t xml:space="preserve">DMH </w:t>
      </w:r>
      <w:r w:rsidR="0038280E">
        <w:t>housing resources</w:t>
      </w:r>
      <w:r w:rsidR="00DF583A">
        <w:t xml:space="preserve"> through securing TA, along with necessary hardware/software; 5. Continue to support and deliver training specific to housing.</w:t>
      </w:r>
    </w:p>
    <w:p w14:paraId="3FA510CC" w14:textId="77777777" w:rsidR="00DF583A" w:rsidRDefault="00DF583A"/>
    <w:p w14:paraId="3A823FD8" w14:textId="77777777" w:rsidR="00DF583A" w:rsidRDefault="00F561EB" w:rsidP="00F561EB">
      <w:pPr>
        <w:pStyle w:val="ListParagraph"/>
        <w:numPr>
          <w:ilvl w:val="0"/>
          <w:numId w:val="3"/>
        </w:numPr>
      </w:pPr>
      <w:r>
        <w:t>DMH is actively seeking input to the revised plan and will continue to reach out to the Subcommittee for input and advice.</w:t>
      </w:r>
    </w:p>
    <w:p w14:paraId="31D8243A" w14:textId="77777777" w:rsidR="00F561EB" w:rsidRDefault="00F561EB"/>
    <w:p w14:paraId="4BF287FB" w14:textId="77777777" w:rsidR="003B761A" w:rsidRDefault="00F561EB">
      <w:pPr>
        <w:rPr>
          <w:b/>
        </w:rPr>
      </w:pPr>
      <w:r w:rsidRPr="00F561EB">
        <w:rPr>
          <w:b/>
        </w:rPr>
        <w:t>Homelessness &amp; Covid-19</w:t>
      </w:r>
    </w:p>
    <w:p w14:paraId="325789E4" w14:textId="454F7FFB" w:rsidR="00F561EB" w:rsidRDefault="00D005B8" w:rsidP="005F1062">
      <w:pPr>
        <w:pStyle w:val="ListParagraph"/>
        <w:numPr>
          <w:ilvl w:val="0"/>
          <w:numId w:val="4"/>
        </w:numPr>
      </w:pPr>
      <w:r w:rsidRPr="00D005B8">
        <w:t>Joe</w:t>
      </w:r>
      <w:r>
        <w:t xml:space="preserve"> Finn spoke to the shelter crisis brought on by Covid-19 where the census has been reduced by about 50% in order to conform to CDC requirements.  He particularly noted the recent Globe Op</w:t>
      </w:r>
      <w:r w:rsidR="009B4210">
        <w:t>.</w:t>
      </w:r>
      <w:r>
        <w:t>Ed</w:t>
      </w:r>
      <w:r w:rsidR="009B4210">
        <w:t>.</w:t>
      </w:r>
      <w:r>
        <w:t xml:space="preserve"> that </w:t>
      </w:r>
      <w:r w:rsidR="00F9597F">
        <w:t>spoke about the fact that</w:t>
      </w:r>
      <w:r>
        <w:t xml:space="preserve"> </w:t>
      </w:r>
      <w:r w:rsidR="00F9597F">
        <w:t>30% of homeless individuals</w:t>
      </w:r>
      <w:r>
        <w:t xml:space="preserve"> </w:t>
      </w:r>
      <w:r w:rsidR="00F9597F">
        <w:t>were</w:t>
      </w:r>
      <w:r>
        <w:t xml:space="preserve"> asymptomatic,</w:t>
      </w:r>
      <w:r w:rsidR="00F9597F">
        <w:t xml:space="preserve"> as if that was a positive </w:t>
      </w:r>
      <w:r w:rsidR="000A2FB9">
        <w:t>finding.  Joe registered his perspective noting</w:t>
      </w:r>
      <w:r>
        <w:t xml:space="preserve"> they still suffer the indignity of being homeless </w:t>
      </w:r>
      <w:r w:rsidR="000A2FB9">
        <w:t xml:space="preserve">on a </w:t>
      </w:r>
      <w:r>
        <w:t>daily</w:t>
      </w:r>
      <w:r w:rsidR="000A2FB9">
        <w:t xml:space="preserve"> basis</w:t>
      </w:r>
      <w:r>
        <w:t xml:space="preserve">.  He </w:t>
      </w:r>
      <w:r w:rsidR="000A2FB9">
        <w:t>went on to make</w:t>
      </w:r>
      <w:r>
        <w:t xml:space="preserve"> the </w:t>
      </w:r>
      <w:r w:rsidR="000A2FB9">
        <w:t>argument</w:t>
      </w:r>
      <w:r>
        <w:t xml:space="preserve"> that this was a unique point-in-time to reset the course and plan for creating more human</w:t>
      </w:r>
      <w:r w:rsidR="000A2FB9">
        <w:t>e</w:t>
      </w:r>
      <w:r>
        <w:t xml:space="preserve"> sheltering</w:t>
      </w:r>
      <w:r w:rsidR="000A2FB9">
        <w:t xml:space="preserve"> options</w:t>
      </w:r>
      <w:r>
        <w:t xml:space="preserve"> and permanent housing.</w:t>
      </w:r>
    </w:p>
    <w:p w14:paraId="6351C445" w14:textId="77777777" w:rsidR="00D005B8" w:rsidRDefault="00D005B8"/>
    <w:p w14:paraId="52E3801B" w14:textId="4B30CE4E" w:rsidR="00D005B8" w:rsidRPr="00D005B8" w:rsidRDefault="000A2FB9" w:rsidP="005F1062">
      <w:pPr>
        <w:pStyle w:val="ListParagraph"/>
        <w:numPr>
          <w:ilvl w:val="0"/>
          <w:numId w:val="4"/>
        </w:numPr>
      </w:pPr>
      <w:r>
        <w:t>Joe F.</w:t>
      </w:r>
      <w:r w:rsidR="00D005B8">
        <w:t xml:space="preserve"> </w:t>
      </w:r>
      <w:r>
        <w:t>noted</w:t>
      </w:r>
      <w:r w:rsidR="00D005B8">
        <w:t xml:space="preserve"> that DMH </w:t>
      </w:r>
      <w:r w:rsidR="009E5C8E">
        <w:t>approached him to assist</w:t>
      </w:r>
      <w:r>
        <w:t xml:space="preserve"> in leading a workgroup focused on </w:t>
      </w:r>
      <w:r w:rsidR="009E5C8E">
        <w:t xml:space="preserve">expanding </w:t>
      </w:r>
      <w:r>
        <w:t>Safe Havens</w:t>
      </w:r>
      <w:r w:rsidR="009E5C8E">
        <w:t xml:space="preserve">.  He is familiar with this model, strengths / weakness </w:t>
      </w:r>
      <w:r w:rsidR="00D62FA8">
        <w:t>and</w:t>
      </w:r>
      <w:r w:rsidR="009E5C8E">
        <w:t xml:space="preserve"> looks forward to engaging in a </w:t>
      </w:r>
      <w:r w:rsidR="005F1062">
        <w:t>vibrant</w:t>
      </w:r>
      <w:r w:rsidR="009E5C8E">
        <w:t xml:space="preserve"> conversation with </w:t>
      </w:r>
      <w:r w:rsidR="005F1062">
        <w:t>a broad-based group of agencies as the need is great.</w:t>
      </w:r>
    </w:p>
    <w:p w14:paraId="7CB65B01" w14:textId="34BE8121" w:rsidR="00F561EB" w:rsidRDefault="00F561EB">
      <w:pPr>
        <w:rPr>
          <w:b/>
        </w:rPr>
      </w:pPr>
    </w:p>
    <w:p w14:paraId="0B6CADED" w14:textId="0A376F61" w:rsidR="00AF2A0B" w:rsidRPr="002F2E5F" w:rsidRDefault="009B4210" w:rsidP="009B4210">
      <w:pPr>
        <w:pStyle w:val="ListParagraph"/>
        <w:numPr>
          <w:ilvl w:val="0"/>
          <w:numId w:val="4"/>
        </w:numPr>
      </w:pPr>
      <w:r>
        <w:t xml:space="preserve">The </w:t>
      </w:r>
      <w:r w:rsidR="002F2E5F" w:rsidRPr="002F2E5F">
        <w:t xml:space="preserve">impassioned words </w:t>
      </w:r>
      <w:r>
        <w:t xml:space="preserve">from Joe F, if ever there was a time to address </w:t>
      </w:r>
      <w:r w:rsidR="002F2E5F" w:rsidRPr="002F2E5F">
        <w:t>homelessness</w:t>
      </w:r>
      <w:r>
        <w:t xml:space="preserve"> it’s now, </w:t>
      </w:r>
      <w:r w:rsidR="002F2E5F">
        <w:t xml:space="preserve">promoted </w:t>
      </w:r>
      <w:r w:rsidR="00AF2A0B" w:rsidRPr="002F2E5F">
        <w:t>Jonathan</w:t>
      </w:r>
      <w:r w:rsidR="002F2E5F">
        <w:t xml:space="preserve"> B. to mention the need to consider purchasing hotels/motels with ready capacity.   Danna </w:t>
      </w:r>
      <w:r>
        <w:t xml:space="preserve">M. </w:t>
      </w:r>
      <w:r w:rsidR="002F2E5F">
        <w:t>echoed Joe’s concerns</w:t>
      </w:r>
      <w:r>
        <w:t xml:space="preserve"> and said this is the time to make the needs of the homeless known.  Yuka asked, “where will the homeless go if they can’t go back to shelter?”  Keith from PATH/Eliot indicated his willingness to assist.</w:t>
      </w:r>
    </w:p>
    <w:p w14:paraId="027F738B" w14:textId="3F00C368" w:rsidR="00AF2A0B" w:rsidRPr="002F2E5F" w:rsidRDefault="00AF2A0B"/>
    <w:p w14:paraId="7ACE3556" w14:textId="00838E58" w:rsidR="00F561EB" w:rsidRDefault="00F561EB">
      <w:pPr>
        <w:rPr>
          <w:b/>
        </w:rPr>
      </w:pPr>
      <w:r>
        <w:rPr>
          <w:b/>
        </w:rPr>
        <w:t>Housing &amp; Peer Specialists</w:t>
      </w:r>
      <w:r w:rsidR="002F2E5F">
        <w:rPr>
          <w:b/>
        </w:rPr>
        <w:t xml:space="preserve"> Discussion / Education</w:t>
      </w:r>
    </w:p>
    <w:p w14:paraId="53E12DBC" w14:textId="4213903F" w:rsidR="00F561EB" w:rsidRDefault="005F1062" w:rsidP="002F2E5F">
      <w:pPr>
        <w:pStyle w:val="ListParagraph"/>
        <w:numPr>
          <w:ilvl w:val="0"/>
          <w:numId w:val="5"/>
        </w:numPr>
      </w:pPr>
      <w:r w:rsidRPr="005F1062">
        <w:t xml:space="preserve">Jill </w:t>
      </w:r>
      <w:r w:rsidR="00FB71E3">
        <w:t xml:space="preserve">G. </w:t>
      </w:r>
      <w:r w:rsidRPr="005F1062">
        <w:t xml:space="preserve">spoke about the importance of </w:t>
      </w:r>
      <w:r w:rsidR="00FB71E3">
        <w:t xml:space="preserve">educating </w:t>
      </w:r>
      <w:r w:rsidRPr="005F1062">
        <w:t>Peer Specialist and those with lived experience</w:t>
      </w:r>
      <w:r>
        <w:t xml:space="preserve"> about</w:t>
      </w:r>
      <w:r w:rsidRPr="005F1062">
        <w:t xml:space="preserve"> </w:t>
      </w:r>
      <w:r>
        <w:t xml:space="preserve">affordable </w:t>
      </w:r>
      <w:r w:rsidRPr="005F1062">
        <w:t xml:space="preserve">housing resources </w:t>
      </w:r>
      <w:r w:rsidR="00AF2A0B">
        <w:t xml:space="preserve">/ options </w:t>
      </w:r>
      <w:r w:rsidRPr="005F1062">
        <w:t xml:space="preserve">and how </w:t>
      </w:r>
      <w:r w:rsidR="00AF2A0B">
        <w:t>peers</w:t>
      </w:r>
      <w:r w:rsidRPr="005F1062">
        <w:t xml:space="preserve"> </w:t>
      </w:r>
      <w:r>
        <w:t xml:space="preserve">in their </w:t>
      </w:r>
      <w:r w:rsidR="00AF2A0B">
        <w:t xml:space="preserve">various </w:t>
      </w:r>
      <w:r>
        <w:t>role</w:t>
      </w:r>
      <w:r w:rsidR="00AF2A0B">
        <w:t>s</w:t>
      </w:r>
      <w:r>
        <w:t xml:space="preserve"> </w:t>
      </w:r>
      <w:r w:rsidRPr="005F1062">
        <w:t xml:space="preserve">can best assist individuals who are seeking housing.  </w:t>
      </w:r>
      <w:r>
        <w:t xml:space="preserve">The Subcommittee is </w:t>
      </w:r>
      <w:r w:rsidR="00FB71E3">
        <w:t>planning to host</w:t>
      </w:r>
      <w:r>
        <w:t xml:space="preserve"> a series of meetings around the state</w:t>
      </w:r>
      <w:r w:rsidR="00FB71E3">
        <w:t xml:space="preserve"> in the coming months</w:t>
      </w:r>
      <w:r>
        <w:t xml:space="preserve"> to engage Peer Specialists and others in this conversation.  Jill </w:t>
      </w:r>
      <w:r w:rsidR="00FB71E3">
        <w:t xml:space="preserve">Gichuhi/NAMI </w:t>
      </w:r>
      <w:r>
        <w:t xml:space="preserve">and </w:t>
      </w:r>
      <w:r w:rsidR="00FB71E3">
        <w:t xml:space="preserve">Earl Miller /DMH are co-chairing the effort with assistance from </w:t>
      </w:r>
      <w:r>
        <w:t xml:space="preserve">Catia </w:t>
      </w:r>
      <w:r w:rsidR="00FB71E3">
        <w:t>Sharp / MAMH.  Catia reported that a steering committee is being formed, there is a lot of interest and regional meeting will be scheduled</w:t>
      </w:r>
      <w:r w:rsidR="00AF2A0B">
        <w:t xml:space="preserve"> soon, details forthcoming</w:t>
      </w:r>
      <w:r w:rsidR="00FB71E3">
        <w:t>.</w:t>
      </w:r>
    </w:p>
    <w:p w14:paraId="6EDAADAE" w14:textId="77777777" w:rsidR="00FB71E3" w:rsidRPr="005F1062" w:rsidRDefault="00FB71E3"/>
    <w:p w14:paraId="00A46B21" w14:textId="43E702FB" w:rsidR="00F561EB" w:rsidRDefault="00F561EB">
      <w:pPr>
        <w:rPr>
          <w:b/>
        </w:rPr>
      </w:pPr>
      <w:r>
        <w:rPr>
          <w:b/>
        </w:rPr>
        <w:t xml:space="preserve">DMHRSP Statewide Provider </w:t>
      </w:r>
      <w:r w:rsidR="002F2E5F">
        <w:rPr>
          <w:b/>
        </w:rPr>
        <w:t xml:space="preserve">Dialogue </w:t>
      </w:r>
    </w:p>
    <w:p w14:paraId="543508B3" w14:textId="2E22B632" w:rsidR="00FB71E3" w:rsidRPr="00AF2A0B" w:rsidRDefault="00FB71E3" w:rsidP="002F2E5F">
      <w:pPr>
        <w:pStyle w:val="ListParagraph"/>
        <w:numPr>
          <w:ilvl w:val="0"/>
          <w:numId w:val="5"/>
        </w:numPr>
      </w:pPr>
      <w:r w:rsidRPr="00AF2A0B">
        <w:t xml:space="preserve">Adrianne </w:t>
      </w:r>
      <w:r w:rsidR="00AF2A0B" w:rsidRPr="00AF2A0B">
        <w:t>gave a brief update on efforts to organize this meeting, based upon the bi-weekly Covid-19 meetings there is much interest on the part of providers to gather to discuss what’s working, the challenges they face</w:t>
      </w:r>
      <w:r w:rsidR="00AF2A0B">
        <w:t>,</w:t>
      </w:r>
      <w:r w:rsidR="00AF2A0B" w:rsidRPr="00AF2A0B">
        <w:t xml:space="preserve"> and identify steps to</w:t>
      </w:r>
      <w:r w:rsidR="00AF2A0B">
        <w:t xml:space="preserve"> address</w:t>
      </w:r>
      <w:r w:rsidR="00AF2A0B" w:rsidRPr="00AF2A0B">
        <w:t xml:space="preserve"> </w:t>
      </w:r>
      <w:r w:rsidR="00AF2A0B">
        <w:t xml:space="preserve">operational issues and learn from each other.  She hopes to have more details in the coming weeks.  Planning has been complicated by Covid-19 but, she assured everyone </w:t>
      </w:r>
      <w:r w:rsidR="002F2E5F">
        <w:t>it will happen.</w:t>
      </w:r>
    </w:p>
    <w:p w14:paraId="3EAE7EB2" w14:textId="77777777" w:rsidR="00F561EB" w:rsidRDefault="00F561EB">
      <w:pPr>
        <w:rPr>
          <w:b/>
        </w:rPr>
      </w:pPr>
    </w:p>
    <w:p w14:paraId="473F44DD" w14:textId="161B22A9" w:rsidR="00F561EB" w:rsidRPr="00F561EB" w:rsidRDefault="00F561EB">
      <w:r>
        <w:rPr>
          <w:b/>
        </w:rPr>
        <w:t xml:space="preserve">Next Meeting:  </w:t>
      </w:r>
      <w:r w:rsidR="00823DFF">
        <w:t>TBD- September</w:t>
      </w:r>
    </w:p>
    <w:sectPr w:rsidR="00F561EB" w:rsidRPr="00F561EB" w:rsidSect="00603BB3">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29A86" w14:textId="77777777" w:rsidR="00CF6778" w:rsidRDefault="00CF6778" w:rsidP="009B4210">
      <w:r>
        <w:separator/>
      </w:r>
    </w:p>
  </w:endnote>
  <w:endnote w:type="continuationSeparator" w:id="0">
    <w:p w14:paraId="347EB948" w14:textId="77777777" w:rsidR="00CF6778" w:rsidRDefault="00CF6778" w:rsidP="009B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81013658"/>
      <w:docPartObj>
        <w:docPartGallery w:val="Page Numbers (Bottom of Page)"/>
        <w:docPartUnique/>
      </w:docPartObj>
    </w:sdtPr>
    <w:sdtEndPr>
      <w:rPr>
        <w:rStyle w:val="PageNumber"/>
      </w:rPr>
    </w:sdtEndPr>
    <w:sdtContent>
      <w:p w14:paraId="7D730B14" w14:textId="74E48033" w:rsidR="006472BF" w:rsidRDefault="006472BF" w:rsidP="008466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52A001" w14:textId="77777777" w:rsidR="009B4210" w:rsidRDefault="009B4210" w:rsidP="006472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6390659"/>
      <w:docPartObj>
        <w:docPartGallery w:val="Page Numbers (Bottom of Page)"/>
        <w:docPartUnique/>
      </w:docPartObj>
    </w:sdtPr>
    <w:sdtEndPr>
      <w:rPr>
        <w:rStyle w:val="PageNumber"/>
      </w:rPr>
    </w:sdtEndPr>
    <w:sdtContent>
      <w:p w14:paraId="2CBA0F64" w14:textId="099D4255" w:rsidR="006472BF" w:rsidRDefault="006472BF" w:rsidP="008466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5AB97AB" w14:textId="77777777" w:rsidR="009B4210" w:rsidRDefault="009B4210" w:rsidP="006472B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3D52D" w14:textId="77777777" w:rsidR="009B4210" w:rsidRDefault="009B4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2FE4E" w14:textId="77777777" w:rsidR="00CF6778" w:rsidRDefault="00CF6778" w:rsidP="009B4210">
      <w:r>
        <w:separator/>
      </w:r>
    </w:p>
  </w:footnote>
  <w:footnote w:type="continuationSeparator" w:id="0">
    <w:p w14:paraId="0C865673" w14:textId="77777777" w:rsidR="00CF6778" w:rsidRDefault="00CF6778" w:rsidP="009B4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77ACB" w14:textId="275B6E70" w:rsidR="009B4210" w:rsidRDefault="007B36A7">
    <w:pPr>
      <w:pStyle w:val="Header"/>
    </w:pPr>
    <w:r>
      <w:rPr>
        <w:noProof/>
      </w:rPr>
      <w:pict w14:anchorId="79A87B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903616" o:spid="_x0000_s2051" type="#_x0000_t136" alt="" style="position:absolute;margin-left:0;margin-top:0;width:532.95pt;height:177.6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2951E" w14:textId="6D18501E" w:rsidR="009B4210" w:rsidRDefault="007B36A7">
    <w:pPr>
      <w:pStyle w:val="Header"/>
    </w:pPr>
    <w:r>
      <w:rPr>
        <w:noProof/>
      </w:rPr>
      <w:pict w14:anchorId="58C671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903617" o:spid="_x0000_s2050" type="#_x0000_t136" alt="" style="position:absolute;margin-left:0;margin-top:0;width:532.95pt;height:177.6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F2FD2" w14:textId="657DD921" w:rsidR="009B4210" w:rsidRDefault="007B36A7">
    <w:pPr>
      <w:pStyle w:val="Header"/>
    </w:pPr>
    <w:r>
      <w:rPr>
        <w:noProof/>
      </w:rPr>
      <w:pict w14:anchorId="27FFC3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903615" o:spid="_x0000_s2049" type="#_x0000_t136" alt="" style="position:absolute;margin-left:0;margin-top:0;width:532.95pt;height:177.6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548DB"/>
    <w:multiLevelType w:val="hybridMultilevel"/>
    <w:tmpl w:val="0EF42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9781E"/>
    <w:multiLevelType w:val="hybridMultilevel"/>
    <w:tmpl w:val="E96439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B36E8A"/>
    <w:multiLevelType w:val="hybridMultilevel"/>
    <w:tmpl w:val="36AA61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6D1EF7"/>
    <w:multiLevelType w:val="hybridMultilevel"/>
    <w:tmpl w:val="280A8E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4C1F8E"/>
    <w:multiLevelType w:val="hybridMultilevel"/>
    <w:tmpl w:val="D95C46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61A"/>
    <w:rsid w:val="00023773"/>
    <w:rsid w:val="000A2FB9"/>
    <w:rsid w:val="000B138A"/>
    <w:rsid w:val="00170A31"/>
    <w:rsid w:val="002F2E5F"/>
    <w:rsid w:val="0038280E"/>
    <w:rsid w:val="003B761A"/>
    <w:rsid w:val="005F1062"/>
    <w:rsid w:val="00603BB3"/>
    <w:rsid w:val="006472BF"/>
    <w:rsid w:val="006C00DD"/>
    <w:rsid w:val="00714743"/>
    <w:rsid w:val="007B36A7"/>
    <w:rsid w:val="00823DFF"/>
    <w:rsid w:val="009B4210"/>
    <w:rsid w:val="009E5C8E"/>
    <w:rsid w:val="00AF2A0B"/>
    <w:rsid w:val="00AF2E93"/>
    <w:rsid w:val="00BC5AEA"/>
    <w:rsid w:val="00CF6778"/>
    <w:rsid w:val="00D005B8"/>
    <w:rsid w:val="00D62FA8"/>
    <w:rsid w:val="00DF583A"/>
    <w:rsid w:val="00F561EB"/>
    <w:rsid w:val="00F9597F"/>
    <w:rsid w:val="00FB7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EB7687"/>
  <w15:chartTrackingRefBased/>
  <w15:docId w15:val="{AB481ED1-37F4-634B-801D-DF798CC16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743"/>
    <w:pPr>
      <w:ind w:left="720"/>
      <w:contextualSpacing/>
    </w:pPr>
  </w:style>
  <w:style w:type="paragraph" w:styleId="Header">
    <w:name w:val="header"/>
    <w:basedOn w:val="Normal"/>
    <w:link w:val="HeaderChar"/>
    <w:uiPriority w:val="99"/>
    <w:unhideWhenUsed/>
    <w:rsid w:val="009B4210"/>
    <w:pPr>
      <w:tabs>
        <w:tab w:val="center" w:pos="4680"/>
        <w:tab w:val="right" w:pos="9360"/>
      </w:tabs>
    </w:pPr>
  </w:style>
  <w:style w:type="character" w:customStyle="1" w:styleId="HeaderChar">
    <w:name w:val="Header Char"/>
    <w:basedOn w:val="DefaultParagraphFont"/>
    <w:link w:val="Header"/>
    <w:uiPriority w:val="99"/>
    <w:rsid w:val="009B4210"/>
  </w:style>
  <w:style w:type="paragraph" w:styleId="Footer">
    <w:name w:val="footer"/>
    <w:basedOn w:val="Normal"/>
    <w:link w:val="FooterChar"/>
    <w:uiPriority w:val="99"/>
    <w:unhideWhenUsed/>
    <w:rsid w:val="009B4210"/>
    <w:pPr>
      <w:tabs>
        <w:tab w:val="center" w:pos="4680"/>
        <w:tab w:val="right" w:pos="9360"/>
      </w:tabs>
    </w:pPr>
  </w:style>
  <w:style w:type="character" w:customStyle="1" w:styleId="FooterChar">
    <w:name w:val="Footer Char"/>
    <w:basedOn w:val="DefaultParagraphFont"/>
    <w:link w:val="Footer"/>
    <w:uiPriority w:val="99"/>
    <w:rsid w:val="009B4210"/>
  </w:style>
  <w:style w:type="character" w:styleId="PageNumber">
    <w:name w:val="page number"/>
    <w:basedOn w:val="DefaultParagraphFont"/>
    <w:uiPriority w:val="99"/>
    <w:semiHidden/>
    <w:unhideWhenUsed/>
    <w:rsid w:val="00647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CC203-0915-AD4D-8C06-A88DC460A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Adrianne Cassidy</cp:lastModifiedBy>
  <cp:revision>2</cp:revision>
  <cp:lastPrinted>2020-06-24T14:57:00Z</cp:lastPrinted>
  <dcterms:created xsi:type="dcterms:W3CDTF">2020-09-08T13:46:00Z</dcterms:created>
  <dcterms:modified xsi:type="dcterms:W3CDTF">2020-09-08T13:46:00Z</dcterms:modified>
</cp:coreProperties>
</file>