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0201" w14:textId="77777777" w:rsidR="00956618" w:rsidRDefault="00956618" w:rsidP="00DE7221">
      <w:pPr>
        <w:pStyle w:val="NoSpacing"/>
        <w:jc w:val="center"/>
        <w:rPr>
          <w:sz w:val="24"/>
          <w:szCs w:val="24"/>
        </w:rPr>
      </w:pPr>
      <w:r>
        <w:rPr>
          <w:noProof/>
        </w:rPr>
        <w:drawing>
          <wp:inline distT="0" distB="0" distL="0" distR="0" wp14:anchorId="0C4137F6" wp14:editId="3D0CA0F9">
            <wp:extent cx="3917581" cy="129581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36794" cy="1302170"/>
                    </a:xfrm>
                    <a:prstGeom prst="rect">
                      <a:avLst/>
                    </a:prstGeom>
                  </pic:spPr>
                </pic:pic>
              </a:graphicData>
            </a:graphic>
          </wp:inline>
        </w:drawing>
      </w:r>
    </w:p>
    <w:p w14:paraId="5C24B209" w14:textId="73771943" w:rsidR="00932DC8" w:rsidRPr="00FB29E3" w:rsidRDefault="00923591" w:rsidP="00DE7221">
      <w:pPr>
        <w:pStyle w:val="NoSpacing"/>
        <w:jc w:val="center"/>
        <w:rPr>
          <w:rFonts w:ascii="Arial" w:eastAsia="Arial" w:hAnsi="Arial" w:cs="Arial"/>
          <w:b/>
          <w:bCs/>
          <w:sz w:val="24"/>
          <w:szCs w:val="24"/>
        </w:rPr>
      </w:pPr>
      <w:bookmarkStart w:id="0" w:name="_Hlk94526518"/>
      <w:r>
        <w:rPr>
          <w:rFonts w:ascii="Arial" w:eastAsia="Arial" w:hAnsi="Arial" w:cs="Arial"/>
          <w:b/>
          <w:bCs/>
          <w:sz w:val="24"/>
          <w:szCs w:val="24"/>
        </w:rPr>
        <w:t>May 5</w:t>
      </w:r>
      <w:r w:rsidR="00DE395E" w:rsidRPr="7B105A5D">
        <w:rPr>
          <w:rFonts w:ascii="Arial" w:eastAsia="Arial" w:hAnsi="Arial" w:cs="Arial"/>
          <w:b/>
          <w:bCs/>
          <w:sz w:val="24"/>
          <w:szCs w:val="24"/>
        </w:rPr>
        <w:t>, 2022</w:t>
      </w:r>
    </w:p>
    <w:p w14:paraId="06CEDCAA" w14:textId="3B4A54F6" w:rsidR="00BB4D5A" w:rsidRPr="00FB29E3" w:rsidRDefault="004D398F" w:rsidP="00DE7221">
      <w:pPr>
        <w:pStyle w:val="NoSpacing"/>
        <w:jc w:val="center"/>
        <w:rPr>
          <w:rFonts w:ascii="Arial" w:eastAsia="Arial" w:hAnsi="Arial" w:cs="Arial"/>
          <w:b/>
          <w:bCs/>
          <w:sz w:val="24"/>
          <w:szCs w:val="24"/>
        </w:rPr>
      </w:pPr>
      <w:r w:rsidRPr="7B105A5D">
        <w:rPr>
          <w:rFonts w:ascii="Arial" w:eastAsia="Arial" w:hAnsi="Arial" w:cs="Arial"/>
          <w:b/>
          <w:bCs/>
          <w:sz w:val="24"/>
          <w:szCs w:val="24"/>
        </w:rPr>
        <w:t>Zoom Meeting</w:t>
      </w:r>
    </w:p>
    <w:p w14:paraId="48F40D9F" w14:textId="5BEF6C04" w:rsidR="00932DC8" w:rsidRPr="00FB29E3" w:rsidRDefault="00152590" w:rsidP="00DE7221">
      <w:pPr>
        <w:pStyle w:val="NoSpacing"/>
        <w:jc w:val="center"/>
        <w:rPr>
          <w:rFonts w:ascii="Arial" w:eastAsia="Arial" w:hAnsi="Arial" w:cs="Arial"/>
          <w:b/>
          <w:bCs/>
          <w:sz w:val="24"/>
          <w:szCs w:val="24"/>
        </w:rPr>
      </w:pPr>
      <w:r w:rsidRPr="7B105A5D">
        <w:rPr>
          <w:rFonts w:ascii="Arial" w:eastAsia="Arial" w:hAnsi="Arial" w:cs="Arial"/>
          <w:b/>
          <w:bCs/>
          <w:sz w:val="24"/>
          <w:szCs w:val="24"/>
        </w:rPr>
        <w:t>9:30am</w:t>
      </w:r>
      <w:r w:rsidR="00E64D73" w:rsidRPr="7B105A5D">
        <w:rPr>
          <w:rFonts w:ascii="Arial" w:eastAsia="Arial" w:hAnsi="Arial" w:cs="Arial"/>
          <w:b/>
          <w:bCs/>
          <w:sz w:val="24"/>
          <w:szCs w:val="24"/>
        </w:rPr>
        <w:t>- 11:</w:t>
      </w:r>
      <w:r w:rsidRPr="7B105A5D">
        <w:rPr>
          <w:rFonts w:ascii="Arial" w:eastAsia="Arial" w:hAnsi="Arial" w:cs="Arial"/>
          <w:b/>
          <w:bCs/>
          <w:sz w:val="24"/>
          <w:szCs w:val="24"/>
        </w:rPr>
        <w:t>00</w:t>
      </w:r>
      <w:r w:rsidR="00E64D73" w:rsidRPr="7B105A5D">
        <w:rPr>
          <w:rFonts w:ascii="Arial" w:eastAsia="Arial" w:hAnsi="Arial" w:cs="Arial"/>
          <w:b/>
          <w:bCs/>
          <w:sz w:val="24"/>
          <w:szCs w:val="24"/>
        </w:rPr>
        <w:t>am</w:t>
      </w:r>
    </w:p>
    <w:p w14:paraId="55BB5883" w14:textId="77777777" w:rsidR="00DE22D9" w:rsidRDefault="00DE22D9" w:rsidP="00DE7221">
      <w:pPr>
        <w:pStyle w:val="ListParagraph"/>
        <w:spacing w:after="0" w:line="240" w:lineRule="auto"/>
        <w:jc w:val="center"/>
        <w:rPr>
          <w:rFonts w:ascii="Arial" w:eastAsia="Arial" w:hAnsi="Arial" w:cs="Arial"/>
          <w:sz w:val="24"/>
          <w:szCs w:val="24"/>
        </w:rPr>
      </w:pPr>
    </w:p>
    <w:p w14:paraId="2C7E57C4" w14:textId="019E434D" w:rsidR="74A4CD29" w:rsidRDefault="74A4CD29" w:rsidP="00DE7221">
      <w:pPr>
        <w:pStyle w:val="ListParagraph"/>
        <w:spacing w:after="0" w:line="240" w:lineRule="auto"/>
        <w:ind w:left="0"/>
        <w:rPr>
          <w:rFonts w:ascii="Arial" w:eastAsia="Arial" w:hAnsi="Arial" w:cs="Arial"/>
          <w:b/>
          <w:bCs/>
          <w:sz w:val="24"/>
          <w:szCs w:val="24"/>
          <w:u w:val="single"/>
        </w:rPr>
      </w:pPr>
      <w:r w:rsidRPr="7B105A5D">
        <w:rPr>
          <w:rFonts w:ascii="Arial" w:eastAsia="Arial" w:hAnsi="Arial" w:cs="Arial"/>
          <w:b/>
          <w:bCs/>
          <w:sz w:val="24"/>
          <w:szCs w:val="24"/>
          <w:u w:val="single"/>
        </w:rPr>
        <w:t>Minutes</w:t>
      </w:r>
      <w:bookmarkStart w:id="1" w:name="_Hlk95315525"/>
    </w:p>
    <w:p w14:paraId="13E80A59" w14:textId="77777777" w:rsidR="00932DC8" w:rsidRPr="00932DC8" w:rsidRDefault="00932DC8" w:rsidP="00DE7221">
      <w:pPr>
        <w:spacing w:after="0" w:line="240" w:lineRule="auto"/>
        <w:rPr>
          <w:rFonts w:ascii="Arial" w:eastAsia="Arial" w:hAnsi="Arial" w:cs="Arial"/>
          <w:sz w:val="24"/>
          <w:szCs w:val="24"/>
        </w:rPr>
      </w:pPr>
    </w:p>
    <w:p w14:paraId="1D227DB5" w14:textId="45738A3D" w:rsidR="74A4CD29" w:rsidRDefault="74A4CD29" w:rsidP="00DE7221">
      <w:pPr>
        <w:spacing w:after="0"/>
        <w:rPr>
          <w:rFonts w:ascii="Arial" w:eastAsia="Arial" w:hAnsi="Arial" w:cs="Arial"/>
          <w:color w:val="000000" w:themeColor="text1"/>
          <w:sz w:val="24"/>
          <w:szCs w:val="24"/>
        </w:rPr>
      </w:pPr>
      <w:r w:rsidRPr="7B105A5D">
        <w:rPr>
          <w:rFonts w:ascii="Arial" w:eastAsia="Arial" w:hAnsi="Arial" w:cs="Arial"/>
          <w:b/>
          <w:bCs/>
          <w:color w:val="000000" w:themeColor="text1"/>
          <w:sz w:val="24"/>
          <w:szCs w:val="24"/>
        </w:rPr>
        <w:t>Attendees</w:t>
      </w:r>
    </w:p>
    <w:p w14:paraId="03AFDF0F"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Adrianne Cassidy, Advocates (co-chair)</w:t>
      </w:r>
    </w:p>
    <w:p w14:paraId="0D0CEBD0"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Joe Finn, Massachusetts Housing and Shelter Alliance (co-chair)</w:t>
      </w:r>
    </w:p>
    <w:p w14:paraId="3F2493D7" w14:textId="6371AC2E"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Theme="minorEastAsia" w:hAnsi="Arial" w:cs="Arial"/>
          <w:color w:val="000000" w:themeColor="text1"/>
          <w:sz w:val="24"/>
          <w:szCs w:val="24"/>
        </w:rPr>
        <w:t>Amy</w:t>
      </w:r>
      <w:r>
        <w:rPr>
          <w:rFonts w:ascii="Arial" w:eastAsiaTheme="minorEastAsia" w:hAnsi="Arial" w:cs="Arial"/>
          <w:color w:val="000000" w:themeColor="text1"/>
          <w:sz w:val="24"/>
          <w:szCs w:val="24"/>
        </w:rPr>
        <w:t xml:space="preserve"> Callahan, Edinburg Center</w:t>
      </w:r>
    </w:p>
    <w:p w14:paraId="79487B30"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Andrea Muther, Eliot Community Human Service</w:t>
      </w:r>
    </w:p>
    <w:p w14:paraId="6CAAE9B4"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Theme="minorEastAsia" w:hAnsi="Arial" w:cs="Arial"/>
          <w:color w:val="000000" w:themeColor="text1"/>
          <w:sz w:val="24"/>
          <w:szCs w:val="24"/>
        </w:rPr>
        <w:t>Andrew Fagan, Advocates</w:t>
      </w:r>
    </w:p>
    <w:p w14:paraId="73D49599"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Theme="minorEastAsia" w:hAnsi="Arial" w:cs="Arial"/>
          <w:color w:val="000000" w:themeColor="text1"/>
          <w:sz w:val="24"/>
          <w:szCs w:val="24"/>
        </w:rPr>
        <w:t>Bia Moreira, City of Boston Mayor’s Office of Housing</w:t>
      </w:r>
    </w:p>
    <w:p w14:paraId="3D7C0E7C"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Brent Rourke, Department of Mental Health Northeast Area</w:t>
      </w:r>
    </w:p>
    <w:p w14:paraId="6F06C5FF"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Cecilia Woodworth, Department of Housing and Community Development</w:t>
      </w:r>
    </w:p>
    <w:p w14:paraId="71E6B69A"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Chris Zabik, Department of Mental Health Western Mass Area</w:t>
      </w:r>
    </w:p>
    <w:p w14:paraId="3AF83299"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Crystal Kozlowski, Open Sky Community Services</w:t>
      </w:r>
    </w:p>
    <w:p w14:paraId="5EB9ECC6" w14:textId="33E8D175"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Theme="minorEastAsia" w:hAnsi="Arial" w:cs="Arial"/>
          <w:color w:val="000000" w:themeColor="text1"/>
          <w:sz w:val="24"/>
          <w:szCs w:val="24"/>
        </w:rPr>
        <w:t xml:space="preserve">Danny Lee, </w:t>
      </w:r>
      <w:r w:rsidRPr="001B0243">
        <w:rPr>
          <w:rFonts w:ascii="Arial" w:eastAsia="Arial" w:hAnsi="Arial" w:cs="Arial"/>
          <w:color w:val="000000" w:themeColor="text1"/>
          <w:sz w:val="24"/>
          <w:szCs w:val="24"/>
        </w:rPr>
        <w:t>Department of Mental Health</w:t>
      </w:r>
      <w:r w:rsidR="00237CBB">
        <w:rPr>
          <w:rFonts w:ascii="Arial" w:eastAsia="Arial" w:hAnsi="Arial" w:cs="Arial"/>
          <w:color w:val="000000" w:themeColor="text1"/>
          <w:sz w:val="24"/>
          <w:szCs w:val="24"/>
        </w:rPr>
        <w:t xml:space="preserve"> Metro Boston Area</w:t>
      </w:r>
    </w:p>
    <w:p w14:paraId="4DDE2842" w14:textId="423E4774" w:rsidR="00237CBB" w:rsidRPr="00237CBB" w:rsidRDefault="00237CBB" w:rsidP="003C7EEA">
      <w:pPr>
        <w:pStyle w:val="ListParagraph"/>
        <w:numPr>
          <w:ilvl w:val="0"/>
          <w:numId w:val="1"/>
        </w:numPr>
        <w:spacing w:after="0"/>
        <w:rPr>
          <w:rFonts w:ascii="Arial" w:eastAsiaTheme="minorEastAsia" w:hAnsi="Arial" w:cs="Arial"/>
          <w:color w:val="000000" w:themeColor="text1"/>
          <w:sz w:val="24"/>
          <w:szCs w:val="24"/>
        </w:rPr>
      </w:pPr>
      <w:r>
        <w:rPr>
          <w:rFonts w:ascii="Arial" w:eastAsia="Arial" w:hAnsi="Arial" w:cs="Arial"/>
          <w:color w:val="000000" w:themeColor="text1"/>
          <w:sz w:val="24"/>
          <w:szCs w:val="24"/>
        </w:rPr>
        <w:t>Edna Rivera-</w:t>
      </w:r>
      <w:r w:rsidR="003C7EEA">
        <w:rPr>
          <w:rFonts w:ascii="Arial" w:eastAsia="Arial" w:hAnsi="Arial" w:cs="Arial"/>
          <w:color w:val="000000" w:themeColor="text1"/>
          <w:sz w:val="24"/>
          <w:szCs w:val="24"/>
        </w:rPr>
        <w:t xml:space="preserve">Carrasco, </w:t>
      </w:r>
      <w:proofErr w:type="spellStart"/>
      <w:r w:rsidR="003C7EEA">
        <w:rPr>
          <w:rFonts w:ascii="Arial" w:eastAsia="Arial" w:hAnsi="Arial" w:cs="Arial"/>
          <w:color w:val="000000" w:themeColor="text1"/>
          <w:sz w:val="24"/>
          <w:szCs w:val="24"/>
        </w:rPr>
        <w:t>Baycove</w:t>
      </w:r>
      <w:proofErr w:type="spellEnd"/>
      <w:r w:rsidR="003C7EEA">
        <w:rPr>
          <w:rFonts w:ascii="Arial" w:eastAsia="Arial" w:hAnsi="Arial" w:cs="Arial"/>
          <w:color w:val="000000" w:themeColor="text1"/>
          <w:sz w:val="24"/>
          <w:szCs w:val="24"/>
        </w:rPr>
        <w:t xml:space="preserve"> Human Services</w:t>
      </w:r>
    </w:p>
    <w:p w14:paraId="1DBD55ED" w14:textId="3603E111"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Gary Comeau, Department of Mental Health Central Area</w:t>
      </w:r>
    </w:p>
    <w:p w14:paraId="03963174"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Heidi Holland, Department of Mental Health Central Office</w:t>
      </w:r>
    </w:p>
    <w:p w14:paraId="33F3E624"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Jess Larochelle, Massachusetts Association for Mental Health</w:t>
      </w:r>
    </w:p>
    <w:p w14:paraId="176F91CB" w14:textId="3799005E"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Jill Gichuhi, NAMI Massachusetts</w:t>
      </w:r>
    </w:p>
    <w:p w14:paraId="2E38D238"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Joe Vallely, Department of Mental Health Central Office</w:t>
      </w:r>
    </w:p>
    <w:p w14:paraId="54E56E08"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Jonathan Bowen-Leopold, Department of Mental Health Central Office</w:t>
      </w:r>
    </w:p>
    <w:p w14:paraId="00BB11E3" w14:textId="3BEEBF63"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Kate Alicante</w:t>
      </w:r>
      <w:r w:rsidR="003C7EEA" w:rsidRPr="001B0243">
        <w:rPr>
          <w:rFonts w:ascii="Arial" w:eastAsia="Arial" w:hAnsi="Arial" w:cs="Arial"/>
          <w:color w:val="000000" w:themeColor="text1"/>
          <w:sz w:val="24"/>
          <w:szCs w:val="24"/>
        </w:rPr>
        <w:t>, Massachusetts Association for Mental Health</w:t>
      </w:r>
    </w:p>
    <w:p w14:paraId="23A9D0F0"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Kim Clougherty, Department of Mental Health Central Office</w:t>
      </w:r>
    </w:p>
    <w:p w14:paraId="44C145C1" w14:textId="4A54EDAE"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Luke Benson</w:t>
      </w:r>
      <w:r w:rsidR="00237CBB">
        <w:rPr>
          <w:rFonts w:ascii="Arial" w:eastAsia="Arial" w:hAnsi="Arial" w:cs="Arial"/>
          <w:color w:val="000000" w:themeColor="text1"/>
          <w:sz w:val="24"/>
          <w:szCs w:val="24"/>
        </w:rPr>
        <w:t xml:space="preserve">, </w:t>
      </w:r>
      <w:r w:rsidR="003C7EEA">
        <w:rPr>
          <w:rFonts w:ascii="Arial" w:eastAsia="Arial" w:hAnsi="Arial" w:cs="Arial"/>
          <w:color w:val="000000" w:themeColor="text1"/>
          <w:sz w:val="24"/>
          <w:szCs w:val="24"/>
        </w:rPr>
        <w:t>Massachusetts Coalition for Homeless</w:t>
      </w:r>
    </w:p>
    <w:p w14:paraId="459DD5CA"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Mark Bilton, Department of Mental Health Southeast Area</w:t>
      </w:r>
    </w:p>
    <w:p w14:paraId="531F9247"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Monic Luke, NAMI Massachusetts</w:t>
      </w:r>
    </w:p>
    <w:p w14:paraId="7D3B9D35" w14:textId="547838D1"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Theme="minorEastAsia" w:hAnsi="Arial" w:cs="Arial"/>
          <w:color w:val="000000" w:themeColor="text1"/>
          <w:sz w:val="24"/>
          <w:szCs w:val="24"/>
        </w:rPr>
        <w:t>Nancy</w:t>
      </w:r>
      <w:r w:rsidR="00237CBB">
        <w:rPr>
          <w:rFonts w:ascii="Arial" w:eastAsiaTheme="minorEastAsia" w:hAnsi="Arial" w:cs="Arial"/>
          <w:color w:val="000000" w:themeColor="text1"/>
          <w:sz w:val="24"/>
          <w:szCs w:val="24"/>
        </w:rPr>
        <w:t xml:space="preserve"> Coulter, Advocates</w:t>
      </w:r>
    </w:p>
    <w:p w14:paraId="4A193B99" w14:textId="77777777" w:rsidR="00237CBB"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Theme="minorEastAsia" w:hAnsi="Arial" w:cs="Arial"/>
          <w:color w:val="000000" w:themeColor="text1"/>
          <w:sz w:val="24"/>
          <w:szCs w:val="24"/>
        </w:rPr>
        <w:t>Roger Herzog</w:t>
      </w:r>
      <w:r w:rsidR="00237CBB">
        <w:rPr>
          <w:rFonts w:ascii="Arial" w:eastAsiaTheme="minorEastAsia" w:hAnsi="Arial" w:cs="Arial"/>
          <w:color w:val="000000" w:themeColor="text1"/>
          <w:sz w:val="24"/>
          <w:szCs w:val="24"/>
        </w:rPr>
        <w:t xml:space="preserve">, </w:t>
      </w:r>
      <w:r w:rsidR="00237CBB" w:rsidRPr="001B0243">
        <w:rPr>
          <w:rFonts w:ascii="Arial" w:eastAsiaTheme="minorEastAsia" w:hAnsi="Arial" w:cs="Arial"/>
          <w:color w:val="000000" w:themeColor="text1"/>
          <w:sz w:val="24"/>
          <w:szCs w:val="24"/>
        </w:rPr>
        <w:t>Community Economic Development Assistance Corporation (CEDAC)</w:t>
      </w:r>
    </w:p>
    <w:p w14:paraId="07C9C5BC"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Theme="minorEastAsia" w:hAnsi="Arial" w:cs="Arial"/>
          <w:color w:val="000000" w:themeColor="text1"/>
          <w:sz w:val="24"/>
          <w:szCs w:val="24"/>
        </w:rPr>
        <w:t>Sarah McKeever, Community Economic Development Assistance Corporation (CEDAC)</w:t>
      </w:r>
    </w:p>
    <w:p w14:paraId="62B36BFA"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Steph Doyle, P/PAL/Youth MOVE Massachusetts</w:t>
      </w:r>
    </w:p>
    <w:p w14:paraId="184235E2" w14:textId="77777777" w:rsidR="001B0243" w:rsidRPr="001B0243" w:rsidRDefault="001B0243" w:rsidP="003C7EEA">
      <w:pPr>
        <w:pStyle w:val="ListParagraph"/>
        <w:numPr>
          <w:ilvl w:val="0"/>
          <w:numId w:val="1"/>
        </w:numPr>
        <w:spacing w:after="0"/>
        <w:rPr>
          <w:rFonts w:ascii="Arial" w:eastAsiaTheme="minorEastAsia" w:hAnsi="Arial" w:cs="Arial"/>
          <w:color w:val="000000" w:themeColor="text1"/>
          <w:sz w:val="24"/>
          <w:szCs w:val="24"/>
        </w:rPr>
      </w:pPr>
      <w:r w:rsidRPr="001B0243">
        <w:rPr>
          <w:rFonts w:ascii="Arial" w:eastAsia="Arial" w:hAnsi="Arial" w:cs="Arial"/>
          <w:color w:val="000000" w:themeColor="text1"/>
          <w:sz w:val="24"/>
          <w:szCs w:val="24"/>
        </w:rPr>
        <w:t>Stephanie Kan, Department of Housing and Community Development</w:t>
      </w:r>
    </w:p>
    <w:p w14:paraId="33FD7D7D" w14:textId="6EFCCA37" w:rsidR="7B105A5D" w:rsidRPr="003C7EEA" w:rsidRDefault="003C7EEA" w:rsidP="003C7EEA">
      <w:pPr>
        <w:pStyle w:val="ListParagraph"/>
        <w:numPr>
          <w:ilvl w:val="0"/>
          <w:numId w:val="1"/>
        </w:numPr>
        <w:spacing w:after="0"/>
        <w:rPr>
          <w:rFonts w:ascii="Arial" w:eastAsia="Arial" w:hAnsi="Arial" w:cs="Arial"/>
          <w:color w:val="000000" w:themeColor="text1"/>
          <w:sz w:val="24"/>
          <w:szCs w:val="24"/>
        </w:rPr>
      </w:pPr>
      <w:r w:rsidRPr="003C7EEA">
        <w:rPr>
          <w:rFonts w:ascii="Arial" w:eastAsiaTheme="minorEastAsia" w:hAnsi="Arial" w:cs="Arial"/>
          <w:color w:val="000000" w:themeColor="text1"/>
          <w:sz w:val="24"/>
          <w:szCs w:val="24"/>
        </w:rPr>
        <w:t xml:space="preserve">Thomas </w:t>
      </w:r>
      <w:proofErr w:type="spellStart"/>
      <w:r w:rsidRPr="003C7EEA">
        <w:rPr>
          <w:rFonts w:ascii="Arial" w:eastAsiaTheme="minorEastAsia" w:hAnsi="Arial" w:cs="Arial"/>
          <w:color w:val="000000" w:themeColor="text1"/>
          <w:sz w:val="24"/>
          <w:szCs w:val="24"/>
        </w:rPr>
        <w:t>Rimms</w:t>
      </w:r>
      <w:proofErr w:type="spellEnd"/>
      <w:r w:rsidRPr="003C7EEA">
        <w:rPr>
          <w:rFonts w:ascii="Arial" w:eastAsia="Arial" w:hAnsi="Arial" w:cs="Arial"/>
          <w:color w:val="000000" w:themeColor="text1"/>
          <w:sz w:val="24"/>
          <w:szCs w:val="24"/>
        </w:rPr>
        <w:t>, Department of Housing and Community Development</w:t>
      </w:r>
    </w:p>
    <w:p w14:paraId="1E952464" w14:textId="77777777" w:rsidR="003C7EEA" w:rsidRDefault="003C7EEA" w:rsidP="00DE7221">
      <w:pPr>
        <w:spacing w:after="0" w:line="240" w:lineRule="auto"/>
        <w:rPr>
          <w:rFonts w:ascii="Arial" w:eastAsia="Arial" w:hAnsi="Arial" w:cs="Arial"/>
          <w:color w:val="000000" w:themeColor="text1"/>
          <w:sz w:val="24"/>
          <w:szCs w:val="24"/>
        </w:rPr>
      </w:pPr>
    </w:p>
    <w:p w14:paraId="14BE7B46" w14:textId="5AA1CD65" w:rsidR="003C7EEA" w:rsidRDefault="003C7EEA" w:rsidP="00DE7221">
      <w:pPr>
        <w:spacing w:after="0" w:line="240" w:lineRule="auto"/>
        <w:rPr>
          <w:rFonts w:ascii="Arial" w:eastAsia="Arial" w:hAnsi="Arial" w:cs="Arial"/>
          <w:color w:val="000000" w:themeColor="text1"/>
          <w:sz w:val="24"/>
          <w:szCs w:val="24"/>
        </w:rPr>
      </w:pPr>
    </w:p>
    <w:p w14:paraId="0C518276" w14:textId="77777777" w:rsidR="003C7EEA" w:rsidRDefault="003C7EEA" w:rsidP="00DE7221">
      <w:pPr>
        <w:spacing w:after="0" w:line="240" w:lineRule="auto"/>
        <w:rPr>
          <w:rFonts w:ascii="Arial" w:eastAsia="Arial" w:hAnsi="Arial" w:cs="Arial"/>
          <w:color w:val="000000" w:themeColor="text1"/>
          <w:sz w:val="24"/>
          <w:szCs w:val="24"/>
        </w:rPr>
      </w:pPr>
    </w:p>
    <w:p w14:paraId="4A83540E" w14:textId="7CE367B2" w:rsidR="00932DC8" w:rsidRDefault="00932DC8" w:rsidP="00DE7221">
      <w:pPr>
        <w:pStyle w:val="NoSpacing"/>
        <w:rPr>
          <w:rFonts w:ascii="Arial" w:eastAsia="Arial" w:hAnsi="Arial" w:cs="Arial"/>
          <w:b/>
          <w:bCs/>
          <w:sz w:val="24"/>
          <w:szCs w:val="24"/>
        </w:rPr>
      </w:pPr>
      <w:bookmarkStart w:id="2" w:name="_Hlk54604072"/>
      <w:r w:rsidRPr="7B105A5D">
        <w:rPr>
          <w:rFonts w:ascii="Arial" w:eastAsia="Arial" w:hAnsi="Arial" w:cs="Arial"/>
          <w:b/>
          <w:bCs/>
          <w:sz w:val="24"/>
          <w:szCs w:val="24"/>
        </w:rPr>
        <w:t>Welcome and Introductions</w:t>
      </w:r>
    </w:p>
    <w:p w14:paraId="437F64CF" w14:textId="6A52CD4C" w:rsidR="7B105A5D" w:rsidRDefault="7B105A5D" w:rsidP="00DE7221">
      <w:pPr>
        <w:pStyle w:val="NoSpacing"/>
        <w:rPr>
          <w:rFonts w:ascii="Arial" w:eastAsia="Arial" w:hAnsi="Arial" w:cs="Arial"/>
          <w:b/>
          <w:bCs/>
          <w:sz w:val="24"/>
          <w:szCs w:val="24"/>
        </w:rPr>
      </w:pPr>
    </w:p>
    <w:p w14:paraId="4F3F12A0" w14:textId="102F1229" w:rsidR="40615FE0" w:rsidRDefault="40615FE0" w:rsidP="00DE7221">
      <w:pPr>
        <w:pStyle w:val="NoSpacing"/>
        <w:rPr>
          <w:rFonts w:ascii="Arial" w:eastAsia="Arial" w:hAnsi="Arial" w:cs="Arial"/>
          <w:color w:val="000000" w:themeColor="text1"/>
          <w:sz w:val="24"/>
          <w:szCs w:val="24"/>
        </w:rPr>
      </w:pPr>
      <w:r w:rsidRPr="622C44D0">
        <w:rPr>
          <w:rFonts w:ascii="Arial" w:eastAsia="Arial" w:hAnsi="Arial" w:cs="Arial"/>
          <w:color w:val="000000" w:themeColor="text1"/>
          <w:sz w:val="24"/>
          <w:szCs w:val="24"/>
        </w:rPr>
        <w:t>Co-Chairs Adrianne Cassidy and Joe Finn called the meeting to order</w:t>
      </w:r>
      <w:r w:rsidR="002F7E25">
        <w:rPr>
          <w:rFonts w:ascii="Arial" w:eastAsia="Arial" w:hAnsi="Arial" w:cs="Arial"/>
          <w:color w:val="000000" w:themeColor="text1"/>
          <w:sz w:val="24"/>
          <w:szCs w:val="24"/>
        </w:rPr>
        <w:t xml:space="preserve"> at 9:02am</w:t>
      </w:r>
      <w:r w:rsidRPr="622C44D0">
        <w:rPr>
          <w:rFonts w:ascii="Arial" w:eastAsia="Arial" w:hAnsi="Arial" w:cs="Arial"/>
          <w:color w:val="000000" w:themeColor="text1"/>
          <w:sz w:val="24"/>
          <w:szCs w:val="24"/>
        </w:rPr>
        <w:t>. Adrianne welcomed everyone to the meet</w:t>
      </w:r>
      <w:r w:rsidR="23ADE708" w:rsidRPr="622C44D0">
        <w:rPr>
          <w:rFonts w:ascii="Arial" w:eastAsia="Arial" w:hAnsi="Arial" w:cs="Arial"/>
          <w:color w:val="000000" w:themeColor="text1"/>
          <w:sz w:val="24"/>
          <w:szCs w:val="24"/>
        </w:rPr>
        <w:t>ing</w:t>
      </w:r>
      <w:r w:rsidR="004E37CA">
        <w:rPr>
          <w:rFonts w:ascii="Arial" w:eastAsia="Arial" w:hAnsi="Arial" w:cs="Arial"/>
          <w:color w:val="000000" w:themeColor="text1"/>
          <w:sz w:val="24"/>
          <w:szCs w:val="24"/>
        </w:rPr>
        <w:t>, and asked members to introduce themselves and how long they have been a member</w:t>
      </w:r>
      <w:r w:rsidRPr="622C44D0">
        <w:rPr>
          <w:rFonts w:ascii="Arial" w:eastAsia="Arial" w:hAnsi="Arial" w:cs="Arial"/>
          <w:color w:val="000000" w:themeColor="text1"/>
          <w:sz w:val="24"/>
          <w:szCs w:val="24"/>
        </w:rPr>
        <w:t xml:space="preserve">. The meeting agenda for this meeting and meeting minutes from the </w:t>
      </w:r>
      <w:r w:rsidR="00923591">
        <w:rPr>
          <w:rFonts w:ascii="Arial" w:eastAsia="Arial" w:hAnsi="Arial" w:cs="Arial"/>
          <w:color w:val="000000" w:themeColor="text1"/>
          <w:sz w:val="24"/>
          <w:szCs w:val="24"/>
        </w:rPr>
        <w:t>February</w:t>
      </w:r>
      <w:r w:rsidRPr="622C44D0">
        <w:rPr>
          <w:rFonts w:ascii="Arial" w:eastAsia="Arial" w:hAnsi="Arial" w:cs="Arial"/>
          <w:color w:val="000000" w:themeColor="text1"/>
          <w:sz w:val="24"/>
          <w:szCs w:val="24"/>
        </w:rPr>
        <w:t xml:space="preserve"> </w:t>
      </w:r>
      <w:r w:rsidR="0EF87021" w:rsidRPr="622C44D0">
        <w:rPr>
          <w:rFonts w:ascii="Arial" w:eastAsia="Arial" w:hAnsi="Arial" w:cs="Arial"/>
          <w:color w:val="000000" w:themeColor="text1"/>
          <w:sz w:val="24"/>
          <w:szCs w:val="24"/>
        </w:rPr>
        <w:t xml:space="preserve">9, </w:t>
      </w:r>
      <w:r w:rsidRPr="622C44D0">
        <w:rPr>
          <w:rFonts w:ascii="Arial" w:eastAsia="Arial" w:hAnsi="Arial" w:cs="Arial"/>
          <w:color w:val="000000" w:themeColor="text1"/>
          <w:sz w:val="24"/>
          <w:szCs w:val="24"/>
        </w:rPr>
        <w:t>2021 meeting were made available to the group in advance.</w:t>
      </w:r>
    </w:p>
    <w:p w14:paraId="02ADDB59" w14:textId="3F0C5900" w:rsidR="622C44D0" w:rsidRDefault="622C44D0" w:rsidP="00DE7221">
      <w:pPr>
        <w:pStyle w:val="NoSpacing"/>
        <w:rPr>
          <w:rFonts w:ascii="Arial" w:eastAsia="Arial" w:hAnsi="Arial" w:cs="Arial"/>
          <w:color w:val="000000" w:themeColor="text1"/>
          <w:sz w:val="24"/>
          <w:szCs w:val="24"/>
        </w:rPr>
      </w:pPr>
    </w:p>
    <w:p w14:paraId="64C97948" w14:textId="0DB26E24" w:rsidR="00DF0E12" w:rsidRDefault="00DF0E12" w:rsidP="00DE7221">
      <w:pPr>
        <w:pStyle w:val="NoSpacing"/>
        <w:rPr>
          <w:rFonts w:ascii="Arial" w:eastAsia="Arial" w:hAnsi="Arial" w:cs="Arial"/>
          <w:b/>
          <w:bCs/>
          <w:sz w:val="24"/>
          <w:szCs w:val="24"/>
        </w:rPr>
      </w:pPr>
    </w:p>
    <w:p w14:paraId="658BF1A0" w14:textId="09F78593" w:rsidR="00E64D73" w:rsidRPr="008A4F59" w:rsidRDefault="00AE49FD" w:rsidP="00DE7221">
      <w:pPr>
        <w:pStyle w:val="NoSpacing"/>
        <w:rPr>
          <w:rFonts w:ascii="Arial" w:eastAsia="Arial" w:hAnsi="Arial" w:cs="Arial"/>
          <w:sz w:val="24"/>
          <w:szCs w:val="24"/>
        </w:rPr>
      </w:pPr>
      <w:r w:rsidRPr="7B105A5D">
        <w:rPr>
          <w:rFonts w:ascii="Arial" w:eastAsia="Arial" w:hAnsi="Arial" w:cs="Arial"/>
          <w:b/>
          <w:bCs/>
          <w:sz w:val="24"/>
          <w:szCs w:val="24"/>
        </w:rPr>
        <w:t xml:space="preserve">Review of minutes from </w:t>
      </w:r>
      <w:r w:rsidR="00923591">
        <w:rPr>
          <w:rFonts w:ascii="Arial" w:eastAsia="Arial" w:hAnsi="Arial" w:cs="Arial"/>
          <w:b/>
          <w:bCs/>
          <w:sz w:val="24"/>
          <w:szCs w:val="24"/>
        </w:rPr>
        <w:t>2/10</w:t>
      </w:r>
      <w:r w:rsidR="00AC2B57" w:rsidRPr="7B105A5D">
        <w:rPr>
          <w:rFonts w:ascii="Arial" w:eastAsia="Arial" w:hAnsi="Arial" w:cs="Arial"/>
          <w:b/>
          <w:bCs/>
          <w:sz w:val="24"/>
          <w:szCs w:val="24"/>
        </w:rPr>
        <w:t>/2021</w:t>
      </w:r>
    </w:p>
    <w:p w14:paraId="4898325D" w14:textId="57830ABF" w:rsidR="003B349C" w:rsidRPr="003B349C" w:rsidRDefault="008A4F59" w:rsidP="00DE7221">
      <w:pPr>
        <w:pStyle w:val="NoSpacing"/>
        <w:rPr>
          <w:rFonts w:ascii="Arial" w:eastAsia="Arial" w:hAnsi="Arial" w:cs="Arial"/>
        </w:rPr>
      </w:pPr>
      <w:r w:rsidRPr="00BC5CD8">
        <w:rPr>
          <w:b/>
          <w:sz w:val="24"/>
          <w:szCs w:val="24"/>
        </w:rPr>
        <w:tab/>
      </w:r>
      <w:r w:rsidRPr="00BC5CD8">
        <w:rPr>
          <w:b/>
          <w:sz w:val="24"/>
          <w:szCs w:val="24"/>
        </w:rPr>
        <w:tab/>
      </w:r>
      <w:r w:rsidRPr="00BC5CD8">
        <w:rPr>
          <w:b/>
          <w:sz w:val="24"/>
          <w:szCs w:val="24"/>
        </w:rPr>
        <w:tab/>
      </w:r>
      <w:bookmarkStart w:id="3" w:name="_Hlk70492467"/>
    </w:p>
    <w:bookmarkEnd w:id="3"/>
    <w:p w14:paraId="105B9210" w14:textId="57B4112D" w:rsidR="2C79B05E" w:rsidRDefault="2C79B05E" w:rsidP="00DE7221">
      <w:pPr>
        <w:pStyle w:val="NoSpacing"/>
        <w:rPr>
          <w:rFonts w:ascii="Arial" w:eastAsia="Arial" w:hAnsi="Arial" w:cs="Arial"/>
          <w:color w:val="000000" w:themeColor="text1"/>
          <w:sz w:val="24"/>
          <w:szCs w:val="24"/>
        </w:rPr>
      </w:pPr>
      <w:r w:rsidRPr="622C44D0">
        <w:rPr>
          <w:rFonts w:ascii="Arial" w:eastAsia="Arial" w:hAnsi="Arial" w:cs="Arial"/>
          <w:color w:val="000000" w:themeColor="text1"/>
          <w:sz w:val="24"/>
          <w:szCs w:val="24"/>
        </w:rPr>
        <w:t xml:space="preserve">Adrianne asked for a motion to accept the Minutes from </w:t>
      </w:r>
      <w:r w:rsidR="00923591">
        <w:rPr>
          <w:rFonts w:ascii="Arial" w:eastAsia="Arial" w:hAnsi="Arial" w:cs="Arial"/>
          <w:color w:val="000000" w:themeColor="text1"/>
          <w:sz w:val="24"/>
          <w:szCs w:val="24"/>
        </w:rPr>
        <w:t>February</w:t>
      </w:r>
      <w:r w:rsidRPr="622C44D0">
        <w:rPr>
          <w:rFonts w:ascii="Arial" w:eastAsia="Arial" w:hAnsi="Arial" w:cs="Arial"/>
          <w:color w:val="000000" w:themeColor="text1"/>
          <w:sz w:val="24"/>
          <w:szCs w:val="24"/>
        </w:rPr>
        <w:t xml:space="preserve"> 9, 2021. </w:t>
      </w:r>
      <w:r w:rsidR="002C5877">
        <w:rPr>
          <w:rFonts w:ascii="Arial" w:eastAsia="Arial" w:hAnsi="Arial" w:cs="Arial"/>
          <w:color w:val="000000" w:themeColor="text1"/>
          <w:sz w:val="24"/>
          <w:szCs w:val="24"/>
        </w:rPr>
        <w:t xml:space="preserve">Two corrections were made. </w:t>
      </w:r>
      <w:r w:rsidR="002C5877" w:rsidRPr="001B0243">
        <w:rPr>
          <w:rFonts w:ascii="Arial" w:eastAsia="Arial" w:hAnsi="Arial" w:cs="Arial"/>
          <w:color w:val="000000" w:themeColor="text1"/>
          <w:sz w:val="24"/>
          <w:szCs w:val="24"/>
        </w:rPr>
        <w:t>Jonathan Bowen-Leopold</w:t>
      </w:r>
      <w:r w:rsidR="46D7E426" w:rsidRPr="622C44D0">
        <w:rPr>
          <w:rFonts w:ascii="Arial" w:eastAsia="Arial" w:hAnsi="Arial" w:cs="Arial"/>
          <w:color w:val="000000" w:themeColor="text1"/>
          <w:sz w:val="24"/>
          <w:szCs w:val="24"/>
        </w:rPr>
        <w:t xml:space="preserve"> made a motion to approve, and </w:t>
      </w:r>
      <w:r w:rsidR="002C5877" w:rsidRPr="001B0243">
        <w:rPr>
          <w:rFonts w:ascii="Arial" w:eastAsia="Arial" w:hAnsi="Arial" w:cs="Arial"/>
          <w:color w:val="000000" w:themeColor="text1"/>
          <w:sz w:val="24"/>
          <w:szCs w:val="24"/>
        </w:rPr>
        <w:t>Stephanie Kan</w:t>
      </w:r>
      <w:r w:rsidR="002C5877" w:rsidRPr="622C44D0">
        <w:rPr>
          <w:rFonts w:ascii="Arial" w:eastAsia="Arial" w:hAnsi="Arial" w:cs="Arial"/>
          <w:color w:val="000000" w:themeColor="text1"/>
          <w:sz w:val="24"/>
          <w:szCs w:val="24"/>
        </w:rPr>
        <w:t xml:space="preserve"> </w:t>
      </w:r>
      <w:r w:rsidR="46D7E426" w:rsidRPr="622C44D0">
        <w:rPr>
          <w:rFonts w:ascii="Arial" w:eastAsia="Arial" w:hAnsi="Arial" w:cs="Arial"/>
          <w:color w:val="000000" w:themeColor="text1"/>
          <w:sz w:val="24"/>
          <w:szCs w:val="24"/>
        </w:rPr>
        <w:t xml:space="preserve">seconded. </w:t>
      </w:r>
      <w:r w:rsidRPr="622C44D0">
        <w:rPr>
          <w:rFonts w:ascii="Arial" w:eastAsia="Arial" w:hAnsi="Arial" w:cs="Arial"/>
          <w:color w:val="000000" w:themeColor="text1"/>
          <w:sz w:val="24"/>
          <w:szCs w:val="24"/>
        </w:rPr>
        <w:t xml:space="preserve">The </w:t>
      </w:r>
      <w:r w:rsidR="00923591">
        <w:rPr>
          <w:rFonts w:ascii="Arial" w:eastAsia="Arial" w:hAnsi="Arial" w:cs="Arial"/>
          <w:color w:val="000000" w:themeColor="text1"/>
          <w:sz w:val="24"/>
          <w:szCs w:val="24"/>
        </w:rPr>
        <w:t>February</w:t>
      </w:r>
      <w:r w:rsidRPr="622C44D0">
        <w:rPr>
          <w:rFonts w:ascii="Arial" w:eastAsia="Arial" w:hAnsi="Arial" w:cs="Arial"/>
          <w:color w:val="000000" w:themeColor="text1"/>
          <w:sz w:val="24"/>
          <w:szCs w:val="24"/>
        </w:rPr>
        <w:t xml:space="preserve"> minutes were approved</w:t>
      </w:r>
      <w:r w:rsidR="002C5877">
        <w:rPr>
          <w:rFonts w:ascii="Arial" w:eastAsia="Arial" w:hAnsi="Arial" w:cs="Arial"/>
          <w:color w:val="000000" w:themeColor="text1"/>
          <w:sz w:val="24"/>
          <w:szCs w:val="24"/>
        </w:rPr>
        <w:t xml:space="preserve"> with corrections</w:t>
      </w:r>
      <w:r w:rsidRPr="622C44D0">
        <w:rPr>
          <w:rFonts w:ascii="Arial" w:eastAsia="Arial" w:hAnsi="Arial" w:cs="Arial"/>
          <w:color w:val="000000" w:themeColor="text1"/>
          <w:sz w:val="24"/>
          <w:szCs w:val="24"/>
        </w:rPr>
        <w:t xml:space="preserve"> by unanimous consent.</w:t>
      </w:r>
    </w:p>
    <w:p w14:paraId="7103C463" w14:textId="3203E050" w:rsidR="00DC2744" w:rsidRDefault="00DC2744" w:rsidP="00DE7221">
      <w:pPr>
        <w:pStyle w:val="NoSpacing"/>
        <w:rPr>
          <w:rFonts w:ascii="Arial" w:eastAsia="Arial" w:hAnsi="Arial" w:cs="Arial"/>
          <w:color w:val="000000" w:themeColor="text1"/>
          <w:sz w:val="24"/>
          <w:szCs w:val="24"/>
        </w:rPr>
      </w:pPr>
    </w:p>
    <w:p w14:paraId="59C1254B" w14:textId="1AC43DF2" w:rsidR="002C5877" w:rsidRDefault="002C5877" w:rsidP="00DE7221">
      <w:pPr>
        <w:pStyle w:val="NoSpacing"/>
        <w:rPr>
          <w:rFonts w:ascii="Arial" w:eastAsia="Arial" w:hAnsi="Arial" w:cs="Arial"/>
          <w:color w:val="000000" w:themeColor="text1"/>
          <w:sz w:val="24"/>
          <w:szCs w:val="24"/>
        </w:rPr>
      </w:pPr>
    </w:p>
    <w:p w14:paraId="75892E79" w14:textId="7F0F7E88" w:rsidR="00DB7A1A" w:rsidRPr="00DB7A1A" w:rsidRDefault="00DB7A1A" w:rsidP="00DE7221">
      <w:pPr>
        <w:pStyle w:val="NoSpacing"/>
        <w:rPr>
          <w:rFonts w:ascii="Arial" w:eastAsia="Arial" w:hAnsi="Arial" w:cs="Arial"/>
          <w:b/>
          <w:bCs/>
          <w:color w:val="000000" w:themeColor="text1"/>
          <w:sz w:val="24"/>
          <w:szCs w:val="24"/>
        </w:rPr>
      </w:pPr>
      <w:r w:rsidRPr="00DB7A1A">
        <w:rPr>
          <w:rFonts w:ascii="Arial" w:eastAsia="Arial" w:hAnsi="Arial" w:cs="Arial"/>
          <w:b/>
          <w:bCs/>
          <w:color w:val="000000" w:themeColor="text1"/>
          <w:sz w:val="24"/>
          <w:szCs w:val="24"/>
        </w:rPr>
        <w:t xml:space="preserve">Tom </w:t>
      </w:r>
      <w:proofErr w:type="spellStart"/>
      <w:r w:rsidRPr="00DB7A1A">
        <w:rPr>
          <w:rFonts w:ascii="Arial" w:eastAsia="Arial" w:hAnsi="Arial" w:cs="Arial"/>
          <w:b/>
          <w:bCs/>
          <w:color w:val="000000" w:themeColor="text1"/>
          <w:sz w:val="24"/>
          <w:szCs w:val="24"/>
        </w:rPr>
        <w:t>Insel</w:t>
      </w:r>
      <w:proofErr w:type="spellEnd"/>
    </w:p>
    <w:p w14:paraId="32C6FEF1" w14:textId="77777777" w:rsidR="002C5877" w:rsidRDefault="002C5877" w:rsidP="00DE7221">
      <w:pPr>
        <w:pStyle w:val="NoSpacing"/>
        <w:rPr>
          <w:rFonts w:ascii="Arial" w:eastAsia="Arial" w:hAnsi="Arial" w:cs="Arial"/>
          <w:sz w:val="24"/>
          <w:szCs w:val="24"/>
        </w:rPr>
      </w:pPr>
    </w:p>
    <w:p w14:paraId="6477EF07" w14:textId="4AEE8852" w:rsidR="00BB1B2D" w:rsidRDefault="00BB1B2D" w:rsidP="00923591">
      <w:pPr>
        <w:pStyle w:val="NoSpacing"/>
        <w:rPr>
          <w:rFonts w:ascii="Arial" w:eastAsia="Arial" w:hAnsi="Arial" w:cs="Arial"/>
          <w:color w:val="000000" w:themeColor="text1"/>
          <w:sz w:val="24"/>
          <w:szCs w:val="24"/>
        </w:rPr>
      </w:pPr>
      <w:r w:rsidRPr="622C44D0">
        <w:rPr>
          <w:rFonts w:ascii="Arial" w:eastAsia="Arial" w:hAnsi="Arial" w:cs="Arial"/>
          <w:color w:val="000000" w:themeColor="text1"/>
          <w:sz w:val="24"/>
          <w:szCs w:val="24"/>
        </w:rPr>
        <w:t>Adrianne Cassidy</w:t>
      </w:r>
      <w:r>
        <w:rPr>
          <w:rFonts w:ascii="Arial" w:eastAsia="Arial" w:hAnsi="Arial" w:cs="Arial"/>
          <w:color w:val="000000" w:themeColor="text1"/>
          <w:sz w:val="24"/>
          <w:szCs w:val="24"/>
        </w:rPr>
        <w:t xml:space="preserve"> spoke about the event hosted last night by </w:t>
      </w:r>
      <w:r w:rsidRPr="001B0243">
        <w:rPr>
          <w:rFonts w:ascii="Arial" w:eastAsia="Arial" w:hAnsi="Arial" w:cs="Arial"/>
          <w:color w:val="000000" w:themeColor="text1"/>
          <w:sz w:val="24"/>
          <w:szCs w:val="24"/>
        </w:rPr>
        <w:t>Massachusetts Association for Mental Health</w:t>
      </w:r>
      <w:r>
        <w:rPr>
          <w:rFonts w:ascii="Arial" w:eastAsia="Arial" w:hAnsi="Arial" w:cs="Arial"/>
          <w:color w:val="000000" w:themeColor="text1"/>
          <w:sz w:val="24"/>
          <w:szCs w:val="24"/>
        </w:rPr>
        <w:t xml:space="preserve"> featuring </w:t>
      </w:r>
      <w:r w:rsidRPr="00BB1B2D">
        <w:rPr>
          <w:rFonts w:ascii="Arial" w:eastAsia="Arial" w:hAnsi="Arial" w:cs="Arial"/>
          <w:color w:val="000000" w:themeColor="text1"/>
          <w:sz w:val="24"/>
          <w:szCs w:val="24"/>
        </w:rPr>
        <w:t xml:space="preserve">Tom </w:t>
      </w:r>
      <w:proofErr w:type="spellStart"/>
      <w:r w:rsidRPr="00BB1B2D">
        <w:rPr>
          <w:rFonts w:ascii="Arial" w:eastAsia="Arial" w:hAnsi="Arial" w:cs="Arial"/>
          <w:color w:val="000000" w:themeColor="text1"/>
          <w:sz w:val="24"/>
          <w:szCs w:val="24"/>
        </w:rPr>
        <w:t>Insel</w:t>
      </w:r>
      <w:proofErr w:type="spellEnd"/>
      <w:r w:rsidR="003868BE">
        <w:rPr>
          <w:rFonts w:ascii="Arial" w:eastAsia="Arial" w:hAnsi="Arial" w:cs="Arial"/>
          <w:color w:val="000000" w:themeColor="text1"/>
          <w:sz w:val="24"/>
          <w:szCs w:val="24"/>
        </w:rPr>
        <w:t>, the former director of the N</w:t>
      </w:r>
      <w:r w:rsidR="003868BE" w:rsidRPr="003868BE">
        <w:rPr>
          <w:rFonts w:ascii="Arial" w:eastAsia="Arial" w:hAnsi="Arial" w:cs="Arial"/>
          <w:color w:val="000000" w:themeColor="text1"/>
          <w:sz w:val="24"/>
          <w:szCs w:val="24"/>
        </w:rPr>
        <w:t>ational Institute of Mental Health</w:t>
      </w:r>
      <w:r w:rsidR="003868BE">
        <w:rPr>
          <w:rFonts w:ascii="Arial" w:eastAsia="Arial" w:hAnsi="Arial" w:cs="Arial"/>
          <w:color w:val="000000" w:themeColor="text1"/>
          <w:sz w:val="24"/>
          <w:szCs w:val="24"/>
        </w:rPr>
        <w:t xml:space="preserve">. </w:t>
      </w:r>
      <w:r w:rsidR="002F7E25">
        <w:rPr>
          <w:rFonts w:ascii="Arial" w:eastAsia="Arial" w:hAnsi="Arial" w:cs="Arial"/>
          <w:color w:val="000000" w:themeColor="text1"/>
          <w:sz w:val="24"/>
          <w:szCs w:val="24"/>
        </w:rPr>
        <w:t xml:space="preserve">Dr. </w:t>
      </w:r>
      <w:proofErr w:type="spellStart"/>
      <w:r w:rsidR="002F7E25">
        <w:rPr>
          <w:rFonts w:ascii="Arial" w:eastAsia="Arial" w:hAnsi="Arial" w:cs="Arial"/>
          <w:color w:val="000000" w:themeColor="text1"/>
          <w:sz w:val="24"/>
          <w:szCs w:val="24"/>
        </w:rPr>
        <w:t>Insel’s</w:t>
      </w:r>
      <w:proofErr w:type="spellEnd"/>
      <w:r w:rsidR="002F7E25">
        <w:rPr>
          <w:rFonts w:ascii="Arial" w:eastAsia="Arial" w:hAnsi="Arial" w:cs="Arial"/>
          <w:color w:val="000000" w:themeColor="text1"/>
          <w:sz w:val="24"/>
          <w:szCs w:val="24"/>
        </w:rPr>
        <w:t xml:space="preserve"> writes about the 3 P’s needed when supporting people with their mental </w:t>
      </w:r>
      <w:proofErr w:type="gramStart"/>
      <w:r w:rsidR="002F7E25">
        <w:rPr>
          <w:rFonts w:ascii="Arial" w:eastAsia="Arial" w:hAnsi="Arial" w:cs="Arial"/>
          <w:color w:val="000000" w:themeColor="text1"/>
          <w:sz w:val="24"/>
          <w:szCs w:val="24"/>
        </w:rPr>
        <w:t>health;</w:t>
      </w:r>
      <w:proofErr w:type="gramEnd"/>
      <w:r w:rsidR="002F7E25">
        <w:rPr>
          <w:rFonts w:ascii="Arial" w:eastAsia="Arial" w:hAnsi="Arial" w:cs="Arial"/>
          <w:color w:val="000000" w:themeColor="text1"/>
          <w:sz w:val="24"/>
          <w:szCs w:val="24"/>
        </w:rPr>
        <w:t xml:space="preserve"> people, place and purpose. Adrianne tied the role of the committee to supporting people with finding a “place” to work on recovery.</w:t>
      </w:r>
    </w:p>
    <w:p w14:paraId="4122B128" w14:textId="77777777" w:rsidR="00BB1B2D" w:rsidRDefault="00BB1B2D" w:rsidP="00923591">
      <w:pPr>
        <w:pStyle w:val="NoSpacing"/>
        <w:rPr>
          <w:rFonts w:ascii="Arial" w:eastAsia="Arial" w:hAnsi="Arial" w:cs="Arial"/>
          <w:sz w:val="24"/>
          <w:szCs w:val="24"/>
        </w:rPr>
      </w:pPr>
    </w:p>
    <w:p w14:paraId="43640163" w14:textId="097D2630" w:rsidR="00DB7A1A" w:rsidRDefault="00DB7A1A" w:rsidP="00923591">
      <w:pPr>
        <w:pStyle w:val="NoSpacing"/>
        <w:rPr>
          <w:rFonts w:ascii="Arial" w:eastAsia="Arial" w:hAnsi="Arial" w:cs="Arial"/>
          <w:sz w:val="24"/>
          <w:szCs w:val="24"/>
        </w:rPr>
      </w:pPr>
      <w:r>
        <w:rPr>
          <w:rFonts w:ascii="Arial" w:eastAsia="Arial" w:hAnsi="Arial" w:cs="Arial"/>
          <w:sz w:val="24"/>
          <w:szCs w:val="24"/>
        </w:rPr>
        <w:t xml:space="preserve">Joe Finn echoed Adrianne’s sentiments about the event. He noted that permanent supportive housing is the solution for homelessness. </w:t>
      </w:r>
    </w:p>
    <w:p w14:paraId="212EA55A" w14:textId="77777777" w:rsidR="009D1CED" w:rsidRDefault="009D1CED" w:rsidP="00923591">
      <w:pPr>
        <w:pStyle w:val="NoSpacing"/>
        <w:rPr>
          <w:rFonts w:ascii="Arial" w:eastAsia="Arial" w:hAnsi="Arial" w:cs="Arial"/>
          <w:sz w:val="24"/>
          <w:szCs w:val="24"/>
        </w:rPr>
      </w:pPr>
    </w:p>
    <w:p w14:paraId="0D8D0B7A" w14:textId="77777777" w:rsidR="00DB7A1A" w:rsidRPr="00923591" w:rsidRDefault="00DB7A1A" w:rsidP="00923591">
      <w:pPr>
        <w:pStyle w:val="NoSpacing"/>
        <w:rPr>
          <w:rFonts w:ascii="Arial" w:eastAsia="Arial" w:hAnsi="Arial" w:cs="Arial"/>
          <w:sz w:val="24"/>
          <w:szCs w:val="24"/>
        </w:rPr>
      </w:pPr>
    </w:p>
    <w:p w14:paraId="5BB001D8" w14:textId="77777777" w:rsidR="002C5877" w:rsidRPr="002C5877" w:rsidRDefault="00923591" w:rsidP="002C5877">
      <w:pPr>
        <w:pStyle w:val="NoSpacing"/>
        <w:rPr>
          <w:rFonts w:ascii="Arial" w:eastAsia="Arial" w:hAnsi="Arial" w:cs="Arial"/>
          <w:sz w:val="24"/>
          <w:szCs w:val="24"/>
        </w:rPr>
      </w:pPr>
      <w:r w:rsidRPr="00923591">
        <w:rPr>
          <w:rFonts w:ascii="Arial" w:eastAsia="Arial" w:hAnsi="Arial" w:cs="Arial"/>
          <w:b/>
          <w:bCs/>
          <w:sz w:val="24"/>
          <w:szCs w:val="24"/>
        </w:rPr>
        <w:t>Understanding ARPA Funds</w:t>
      </w:r>
    </w:p>
    <w:p w14:paraId="1CAFC1E4" w14:textId="32597B34" w:rsidR="00DB7A1A" w:rsidRDefault="00DB7A1A" w:rsidP="002C5877">
      <w:pPr>
        <w:pStyle w:val="NoSpacing"/>
        <w:rPr>
          <w:rFonts w:ascii="Arial" w:eastAsia="Arial" w:hAnsi="Arial" w:cs="Arial"/>
          <w:sz w:val="24"/>
          <w:szCs w:val="24"/>
        </w:rPr>
      </w:pPr>
    </w:p>
    <w:p w14:paraId="1A6A0EF8" w14:textId="77777777" w:rsidR="00347D8D" w:rsidRDefault="00DB7A1A" w:rsidP="00347D8D">
      <w:pPr>
        <w:pStyle w:val="NoSpacing"/>
        <w:rPr>
          <w:rFonts w:ascii="Arial" w:eastAsia="Arial" w:hAnsi="Arial" w:cs="Arial"/>
          <w:sz w:val="24"/>
          <w:szCs w:val="24"/>
        </w:rPr>
      </w:pPr>
      <w:r>
        <w:rPr>
          <w:rFonts w:ascii="Arial" w:eastAsia="Arial" w:hAnsi="Arial" w:cs="Arial"/>
          <w:sz w:val="24"/>
          <w:szCs w:val="24"/>
        </w:rPr>
        <w:t xml:space="preserve">Joe Finn introduced </w:t>
      </w:r>
      <w:r w:rsidR="00923591" w:rsidRPr="00923591">
        <w:rPr>
          <w:rFonts w:ascii="Arial" w:eastAsia="Arial" w:hAnsi="Arial" w:cs="Arial"/>
          <w:sz w:val="24"/>
          <w:szCs w:val="24"/>
        </w:rPr>
        <w:t>Roger Herzog</w:t>
      </w:r>
      <w:r>
        <w:rPr>
          <w:rFonts w:ascii="Arial" w:eastAsia="Arial" w:hAnsi="Arial" w:cs="Arial"/>
          <w:sz w:val="24"/>
          <w:szCs w:val="24"/>
        </w:rPr>
        <w:t xml:space="preserve"> from </w:t>
      </w:r>
      <w:r w:rsidRPr="00DB7A1A">
        <w:rPr>
          <w:rFonts w:ascii="Arial" w:eastAsia="Arial" w:hAnsi="Arial" w:cs="Arial"/>
          <w:sz w:val="24"/>
          <w:szCs w:val="24"/>
        </w:rPr>
        <w:t>Community Economic Development Assistance Corporation</w:t>
      </w:r>
      <w:r>
        <w:rPr>
          <w:rFonts w:ascii="Arial" w:eastAsia="Arial" w:hAnsi="Arial" w:cs="Arial"/>
          <w:sz w:val="24"/>
          <w:szCs w:val="24"/>
        </w:rPr>
        <w:t xml:space="preserve"> (CEDAC). </w:t>
      </w:r>
      <w:r w:rsidR="003868BE">
        <w:rPr>
          <w:rFonts w:ascii="Arial" w:eastAsia="Arial" w:hAnsi="Arial" w:cs="Arial"/>
          <w:sz w:val="24"/>
          <w:szCs w:val="24"/>
        </w:rPr>
        <w:t xml:space="preserve">Roger noted that </w:t>
      </w:r>
      <w:r w:rsidR="00BB1B2D">
        <w:rPr>
          <w:rFonts w:ascii="Arial" w:eastAsia="Arial" w:hAnsi="Arial" w:cs="Arial"/>
          <w:sz w:val="24"/>
          <w:szCs w:val="24"/>
        </w:rPr>
        <w:t>Massachusetts initially received around $5 billion dollars</w:t>
      </w:r>
      <w:r w:rsidR="003868BE">
        <w:rPr>
          <w:rFonts w:ascii="Arial" w:eastAsia="Arial" w:hAnsi="Arial" w:cs="Arial"/>
          <w:sz w:val="24"/>
          <w:szCs w:val="24"/>
        </w:rPr>
        <w:t xml:space="preserve"> in ARPA (</w:t>
      </w:r>
      <w:r w:rsidR="003868BE" w:rsidRPr="003868BE">
        <w:rPr>
          <w:rFonts w:ascii="Arial" w:eastAsia="Arial" w:hAnsi="Arial" w:cs="Arial"/>
          <w:sz w:val="24"/>
          <w:szCs w:val="24"/>
        </w:rPr>
        <w:t>American Rescue Plan Act</w:t>
      </w:r>
      <w:r w:rsidR="003868BE">
        <w:rPr>
          <w:rFonts w:ascii="Arial" w:eastAsia="Arial" w:hAnsi="Arial" w:cs="Arial"/>
          <w:sz w:val="24"/>
          <w:szCs w:val="24"/>
        </w:rPr>
        <w:t>) funding</w:t>
      </w:r>
      <w:r w:rsidR="00BB1B2D">
        <w:rPr>
          <w:rFonts w:ascii="Arial" w:eastAsia="Arial" w:hAnsi="Arial" w:cs="Arial"/>
          <w:sz w:val="24"/>
          <w:szCs w:val="24"/>
        </w:rPr>
        <w:t xml:space="preserve">. </w:t>
      </w:r>
      <w:r w:rsidR="003868BE">
        <w:rPr>
          <w:rFonts w:ascii="Arial" w:eastAsia="Arial" w:hAnsi="Arial" w:cs="Arial"/>
          <w:sz w:val="24"/>
          <w:szCs w:val="24"/>
        </w:rPr>
        <w:t>In December 2021, the state legislator approved the use of those funds. This included $150 million for supportive housing</w:t>
      </w:r>
      <w:r w:rsidR="00347D8D">
        <w:rPr>
          <w:rFonts w:ascii="Arial" w:eastAsia="Arial" w:hAnsi="Arial" w:cs="Arial"/>
          <w:sz w:val="24"/>
          <w:szCs w:val="24"/>
        </w:rPr>
        <w:t>, w</w:t>
      </w:r>
      <w:r w:rsidR="003868BE">
        <w:rPr>
          <w:rFonts w:ascii="Arial" w:eastAsia="Arial" w:hAnsi="Arial" w:cs="Arial"/>
          <w:sz w:val="24"/>
          <w:szCs w:val="24"/>
        </w:rPr>
        <w:t xml:space="preserve">ith $50 million </w:t>
      </w:r>
      <w:r w:rsidR="00347D8D">
        <w:rPr>
          <w:rFonts w:ascii="Arial" w:eastAsia="Arial" w:hAnsi="Arial" w:cs="Arial"/>
          <w:sz w:val="24"/>
          <w:szCs w:val="24"/>
        </w:rPr>
        <w:t>earmarked for people and families who have experienced homelessness. Other funds are targeted to veterans, people with mental health diagnoses, people with disabilities and other groups. The goal is to increase the supportive housing opportunities that are available.</w:t>
      </w:r>
    </w:p>
    <w:p w14:paraId="7D526A2E" w14:textId="71CD0C11" w:rsidR="00BB1B2D" w:rsidRDefault="00BB1B2D" w:rsidP="002C5877">
      <w:pPr>
        <w:pStyle w:val="NoSpacing"/>
        <w:rPr>
          <w:rFonts w:ascii="Arial" w:eastAsia="Arial" w:hAnsi="Arial" w:cs="Arial"/>
          <w:sz w:val="24"/>
          <w:szCs w:val="24"/>
        </w:rPr>
      </w:pPr>
    </w:p>
    <w:p w14:paraId="05F176C3" w14:textId="11C6D579" w:rsidR="009819FB" w:rsidRDefault="00347D8D" w:rsidP="002C5877">
      <w:pPr>
        <w:pStyle w:val="NoSpacing"/>
        <w:rPr>
          <w:rFonts w:ascii="Arial" w:eastAsia="Arial" w:hAnsi="Arial" w:cs="Arial"/>
          <w:sz w:val="24"/>
          <w:szCs w:val="24"/>
        </w:rPr>
      </w:pPr>
      <w:r>
        <w:rPr>
          <w:rFonts w:ascii="Arial" w:eastAsia="Arial" w:hAnsi="Arial" w:cs="Arial"/>
          <w:sz w:val="24"/>
          <w:szCs w:val="24"/>
        </w:rPr>
        <w:t xml:space="preserve">Roger encouraged members to get involved in their local community with getting projects sited. </w:t>
      </w:r>
      <w:r w:rsidR="009819FB">
        <w:rPr>
          <w:rFonts w:ascii="Arial" w:eastAsia="Arial" w:hAnsi="Arial" w:cs="Arial"/>
          <w:sz w:val="24"/>
          <w:szCs w:val="24"/>
        </w:rPr>
        <w:t xml:space="preserve">He spoke to the success of Father Bill’s/Mainspring with bring new supportive housing online during the pandemic. Few organizations have the skillset to both build it and manage it in the long term. Pine Street Inn, </w:t>
      </w:r>
      <w:proofErr w:type="spellStart"/>
      <w:r w:rsidR="009819FB" w:rsidRPr="009819FB">
        <w:rPr>
          <w:rFonts w:ascii="Arial" w:eastAsia="Arial" w:hAnsi="Arial" w:cs="Arial"/>
          <w:sz w:val="24"/>
          <w:szCs w:val="24"/>
        </w:rPr>
        <w:t>Louison</w:t>
      </w:r>
      <w:proofErr w:type="spellEnd"/>
      <w:r w:rsidR="009819FB" w:rsidRPr="009819FB">
        <w:rPr>
          <w:rFonts w:ascii="Arial" w:eastAsia="Arial" w:hAnsi="Arial" w:cs="Arial"/>
          <w:sz w:val="24"/>
          <w:szCs w:val="24"/>
        </w:rPr>
        <w:t xml:space="preserve"> House</w:t>
      </w:r>
      <w:r w:rsidR="009819FB">
        <w:rPr>
          <w:rFonts w:ascii="Arial" w:eastAsia="Arial" w:hAnsi="Arial" w:cs="Arial"/>
          <w:sz w:val="24"/>
          <w:szCs w:val="24"/>
        </w:rPr>
        <w:t>, and others are working with community partners to build other opportunities.</w:t>
      </w:r>
      <w:r w:rsidR="009D1CED">
        <w:rPr>
          <w:rFonts w:ascii="Arial" w:eastAsia="Arial" w:hAnsi="Arial" w:cs="Arial"/>
          <w:sz w:val="24"/>
          <w:szCs w:val="24"/>
        </w:rPr>
        <w:t xml:space="preserve"> </w:t>
      </w:r>
    </w:p>
    <w:p w14:paraId="5AF784E2" w14:textId="64B1BF92" w:rsidR="009D1CED" w:rsidRDefault="009D1CED" w:rsidP="002C5877">
      <w:pPr>
        <w:pStyle w:val="NoSpacing"/>
        <w:rPr>
          <w:rFonts w:ascii="Arial" w:eastAsia="Arial" w:hAnsi="Arial" w:cs="Arial"/>
          <w:sz w:val="24"/>
          <w:szCs w:val="24"/>
        </w:rPr>
      </w:pPr>
    </w:p>
    <w:p w14:paraId="120F2C58" w14:textId="15B0B698" w:rsidR="009D1CED" w:rsidRDefault="009D1CED" w:rsidP="002C5877">
      <w:pPr>
        <w:pStyle w:val="NoSpacing"/>
        <w:rPr>
          <w:rFonts w:ascii="Arial" w:eastAsia="Arial" w:hAnsi="Arial" w:cs="Arial"/>
          <w:sz w:val="24"/>
          <w:szCs w:val="24"/>
        </w:rPr>
      </w:pPr>
      <w:r>
        <w:rPr>
          <w:rFonts w:ascii="Arial" w:eastAsia="Arial" w:hAnsi="Arial" w:cs="Arial"/>
          <w:sz w:val="24"/>
          <w:szCs w:val="24"/>
        </w:rPr>
        <w:t xml:space="preserve">Roger noted that with supportive housing, pulling together funds to build the housing, manage the housing, and provide the </w:t>
      </w:r>
      <w:r w:rsidR="002F7E25">
        <w:rPr>
          <w:rFonts w:ascii="Arial" w:eastAsia="Arial" w:hAnsi="Arial" w:cs="Arial"/>
          <w:sz w:val="24"/>
          <w:szCs w:val="24"/>
        </w:rPr>
        <w:t>services are</w:t>
      </w:r>
      <w:r>
        <w:rPr>
          <w:rFonts w:ascii="Arial" w:eastAsia="Arial" w:hAnsi="Arial" w:cs="Arial"/>
          <w:sz w:val="24"/>
          <w:szCs w:val="24"/>
        </w:rPr>
        <w:t xml:space="preserve"> all needed. Efforts are being taken to coordinate this better.</w:t>
      </w:r>
    </w:p>
    <w:p w14:paraId="35BD0171" w14:textId="2EED2F08" w:rsidR="009D1CED" w:rsidRDefault="009D1CED" w:rsidP="002C5877">
      <w:pPr>
        <w:pStyle w:val="NoSpacing"/>
        <w:rPr>
          <w:rFonts w:ascii="Arial" w:eastAsia="Arial" w:hAnsi="Arial" w:cs="Arial"/>
          <w:sz w:val="24"/>
          <w:szCs w:val="24"/>
        </w:rPr>
      </w:pPr>
    </w:p>
    <w:p w14:paraId="5C321DB9" w14:textId="4145A940" w:rsidR="009D1CED" w:rsidRDefault="009D1CED" w:rsidP="002C5877">
      <w:pPr>
        <w:pStyle w:val="NoSpacing"/>
        <w:rPr>
          <w:rFonts w:ascii="Arial" w:eastAsia="Arial" w:hAnsi="Arial" w:cs="Arial"/>
          <w:sz w:val="24"/>
          <w:szCs w:val="24"/>
        </w:rPr>
      </w:pPr>
      <w:r>
        <w:rPr>
          <w:rFonts w:ascii="Arial" w:eastAsia="Arial" w:hAnsi="Arial" w:cs="Arial"/>
          <w:sz w:val="24"/>
          <w:szCs w:val="24"/>
        </w:rPr>
        <w:t>Joe Finn echoed the idea of partnering with other organizations. He noted that many of the people who would typically</w:t>
      </w:r>
      <w:r w:rsidR="002F7E25">
        <w:rPr>
          <w:rFonts w:ascii="Arial" w:eastAsia="Arial" w:hAnsi="Arial" w:cs="Arial"/>
          <w:sz w:val="24"/>
          <w:szCs w:val="24"/>
        </w:rPr>
        <w:t xml:space="preserve"> be</w:t>
      </w:r>
      <w:r>
        <w:rPr>
          <w:rFonts w:ascii="Arial" w:eastAsia="Arial" w:hAnsi="Arial" w:cs="Arial"/>
          <w:sz w:val="24"/>
          <w:szCs w:val="24"/>
        </w:rPr>
        <w:t xml:space="preserve"> served by these programs have challenges with becoming housed. He asked for flexibility w</w:t>
      </w:r>
      <w:r w:rsidR="002F7E25">
        <w:rPr>
          <w:rFonts w:ascii="Arial" w:eastAsia="Arial" w:hAnsi="Arial" w:cs="Arial"/>
          <w:sz w:val="24"/>
          <w:szCs w:val="24"/>
        </w:rPr>
        <w:t xml:space="preserve">ith requirements. </w:t>
      </w:r>
    </w:p>
    <w:p w14:paraId="186B09FD" w14:textId="5D6B006E" w:rsidR="009D1CED" w:rsidRDefault="009D1CED" w:rsidP="002C5877">
      <w:pPr>
        <w:pStyle w:val="NoSpacing"/>
        <w:rPr>
          <w:rFonts w:ascii="Arial" w:eastAsia="Arial" w:hAnsi="Arial" w:cs="Arial"/>
          <w:sz w:val="24"/>
          <w:szCs w:val="24"/>
        </w:rPr>
      </w:pPr>
    </w:p>
    <w:p w14:paraId="6CFC6DC6" w14:textId="29805FC3" w:rsidR="009D1CED" w:rsidRDefault="009D1CED" w:rsidP="002C5877">
      <w:pPr>
        <w:pStyle w:val="NoSpacing"/>
        <w:rPr>
          <w:rFonts w:ascii="Arial" w:eastAsia="Arial" w:hAnsi="Arial" w:cs="Arial"/>
          <w:sz w:val="24"/>
          <w:szCs w:val="24"/>
        </w:rPr>
      </w:pPr>
      <w:r>
        <w:rPr>
          <w:rFonts w:ascii="Arial" w:eastAsia="Arial" w:hAnsi="Arial" w:cs="Arial"/>
          <w:sz w:val="24"/>
          <w:szCs w:val="24"/>
        </w:rPr>
        <w:t xml:space="preserve">Steph Doyle asked if any housing would specifically be set aside for youth and young adults. Roger noted that this has not specifically been carved out, but projects serving this population are encouraged to apply for housing. </w:t>
      </w:r>
    </w:p>
    <w:p w14:paraId="3CE6741D" w14:textId="70013FD1" w:rsidR="009D1CED" w:rsidRDefault="009D1CED" w:rsidP="002C5877">
      <w:pPr>
        <w:pStyle w:val="NoSpacing"/>
        <w:rPr>
          <w:rFonts w:ascii="Arial" w:eastAsia="Arial" w:hAnsi="Arial" w:cs="Arial"/>
          <w:sz w:val="24"/>
          <w:szCs w:val="24"/>
        </w:rPr>
      </w:pPr>
    </w:p>
    <w:p w14:paraId="2F4F1414" w14:textId="2D843D38" w:rsidR="00EF0E7A" w:rsidRDefault="009D1CED" w:rsidP="002C5877">
      <w:pPr>
        <w:pStyle w:val="NoSpacing"/>
        <w:rPr>
          <w:rFonts w:ascii="Arial" w:eastAsia="Arial" w:hAnsi="Arial" w:cs="Arial"/>
          <w:sz w:val="24"/>
          <w:szCs w:val="24"/>
        </w:rPr>
      </w:pPr>
      <w:r>
        <w:rPr>
          <w:rFonts w:ascii="Arial" w:eastAsia="Arial" w:hAnsi="Arial" w:cs="Arial"/>
          <w:sz w:val="24"/>
          <w:szCs w:val="24"/>
        </w:rPr>
        <w:t xml:space="preserve">Monica Luke asked is there </w:t>
      </w:r>
      <w:r w:rsidR="00EF0E7A">
        <w:rPr>
          <w:rFonts w:ascii="Arial" w:eastAsia="Arial" w:hAnsi="Arial" w:cs="Arial"/>
          <w:sz w:val="24"/>
          <w:szCs w:val="24"/>
        </w:rPr>
        <w:t xml:space="preserve">a case study for how Community Development Corporations can help with supportive housing? </w:t>
      </w:r>
      <w:r w:rsidR="00911944">
        <w:rPr>
          <w:rFonts w:ascii="Arial" w:eastAsia="Arial" w:hAnsi="Arial" w:cs="Arial"/>
          <w:sz w:val="24"/>
          <w:szCs w:val="24"/>
        </w:rPr>
        <w:t xml:space="preserve">Roger answered that he was not aware of a case study, but there has been a lot of work in this area. </w:t>
      </w:r>
      <w:r w:rsidR="00EF0E7A">
        <w:rPr>
          <w:rFonts w:ascii="Arial" w:eastAsia="Arial" w:hAnsi="Arial" w:cs="Arial"/>
          <w:sz w:val="24"/>
          <w:szCs w:val="24"/>
        </w:rPr>
        <w:t>Joe noted that Neighborhood Works Housing Solutions has done a lot of work in this area. Roger suggested making sure that there is a target for “extremely low income” folks, which is up to 30% of the area median income. Trying to build in as many ELI units into a development as possible helps build diversity within the development.</w:t>
      </w:r>
    </w:p>
    <w:p w14:paraId="452D5487" w14:textId="771087F2" w:rsidR="00911944" w:rsidRDefault="00911944" w:rsidP="002C5877">
      <w:pPr>
        <w:pStyle w:val="NoSpacing"/>
        <w:rPr>
          <w:rFonts w:ascii="Arial" w:eastAsia="Arial" w:hAnsi="Arial" w:cs="Arial"/>
          <w:sz w:val="24"/>
          <w:szCs w:val="24"/>
        </w:rPr>
      </w:pPr>
    </w:p>
    <w:p w14:paraId="7E2DA6F9" w14:textId="590A70E3" w:rsidR="00911944" w:rsidRDefault="00911944" w:rsidP="002C5877">
      <w:pPr>
        <w:pStyle w:val="NoSpacing"/>
        <w:rPr>
          <w:rFonts w:ascii="Arial" w:eastAsia="Arial" w:hAnsi="Arial" w:cs="Arial"/>
          <w:sz w:val="24"/>
          <w:szCs w:val="24"/>
        </w:rPr>
      </w:pPr>
      <w:r w:rsidRPr="00923591">
        <w:rPr>
          <w:rFonts w:ascii="Arial" w:eastAsia="Arial" w:hAnsi="Arial" w:cs="Arial"/>
          <w:sz w:val="24"/>
          <w:szCs w:val="24"/>
        </w:rPr>
        <w:t>Jessica Larochelle</w:t>
      </w:r>
      <w:r>
        <w:rPr>
          <w:rFonts w:ascii="Arial" w:eastAsia="Arial" w:hAnsi="Arial" w:cs="Arial"/>
          <w:sz w:val="24"/>
          <w:szCs w:val="24"/>
        </w:rPr>
        <w:t xml:space="preserve"> how the </w:t>
      </w:r>
      <w:r w:rsidRPr="00911944">
        <w:rPr>
          <w:rFonts w:ascii="Arial" w:eastAsia="Arial" w:hAnsi="Arial" w:cs="Arial"/>
          <w:sz w:val="24"/>
          <w:szCs w:val="24"/>
        </w:rPr>
        <w:t xml:space="preserve">pre-existing FCF relate to the new APRA funding? Would a developer or partnership weave together both sources of funding? </w:t>
      </w:r>
      <w:r>
        <w:rPr>
          <w:rFonts w:ascii="Arial" w:eastAsia="Arial" w:hAnsi="Arial" w:cs="Arial"/>
          <w:sz w:val="24"/>
          <w:szCs w:val="24"/>
        </w:rPr>
        <w:t xml:space="preserve">Roger answered yes. Programs get together by mixing money from different pots. He noted that experience in housing development is important for this reason. The system is </w:t>
      </w:r>
      <w:r w:rsidR="008855F4">
        <w:rPr>
          <w:rFonts w:ascii="Arial" w:eastAsia="Arial" w:hAnsi="Arial" w:cs="Arial"/>
          <w:sz w:val="24"/>
          <w:szCs w:val="24"/>
        </w:rPr>
        <w:t>complicated and</w:t>
      </w:r>
      <w:r>
        <w:rPr>
          <w:rFonts w:ascii="Arial" w:eastAsia="Arial" w:hAnsi="Arial" w:cs="Arial"/>
          <w:sz w:val="24"/>
          <w:szCs w:val="24"/>
        </w:rPr>
        <w:t xml:space="preserve"> makes partnerships especially useful.</w:t>
      </w:r>
    </w:p>
    <w:p w14:paraId="7E6264F4" w14:textId="1FC7D5DC" w:rsidR="00911944" w:rsidRDefault="00911944" w:rsidP="002C5877">
      <w:pPr>
        <w:pStyle w:val="NoSpacing"/>
        <w:rPr>
          <w:rFonts w:ascii="Arial" w:eastAsia="Arial" w:hAnsi="Arial" w:cs="Arial"/>
          <w:sz w:val="24"/>
          <w:szCs w:val="24"/>
        </w:rPr>
      </w:pPr>
    </w:p>
    <w:p w14:paraId="62D3F138" w14:textId="4897A7DA" w:rsidR="00911944" w:rsidRDefault="00911944" w:rsidP="002C5877">
      <w:pPr>
        <w:pStyle w:val="NoSpacing"/>
        <w:rPr>
          <w:rFonts w:ascii="Arial" w:eastAsia="Arial" w:hAnsi="Arial" w:cs="Arial"/>
          <w:sz w:val="24"/>
          <w:szCs w:val="24"/>
        </w:rPr>
      </w:pPr>
      <w:r w:rsidRPr="00923591">
        <w:rPr>
          <w:rFonts w:ascii="Arial" w:eastAsia="Arial" w:hAnsi="Arial" w:cs="Arial"/>
          <w:sz w:val="24"/>
          <w:szCs w:val="24"/>
        </w:rPr>
        <w:t>Adrianne Cassidy</w:t>
      </w:r>
      <w:r>
        <w:rPr>
          <w:rFonts w:ascii="Arial" w:eastAsia="Arial" w:hAnsi="Arial" w:cs="Arial"/>
          <w:sz w:val="24"/>
          <w:szCs w:val="24"/>
        </w:rPr>
        <w:t xml:space="preserve"> said that this information has made her wonder how they can work with developers to creatively use DMHRSP. She wanted to know what we could do as a committee. Joe Vallely noted that </w:t>
      </w:r>
      <w:r w:rsidR="008855F4">
        <w:rPr>
          <w:rFonts w:ascii="Arial" w:eastAsia="Arial" w:hAnsi="Arial" w:cs="Arial"/>
          <w:sz w:val="24"/>
          <w:szCs w:val="24"/>
        </w:rPr>
        <w:t xml:space="preserve">subcommittee members have spoken about hosting an event for developers, that was worth revisiting. Adrianne suggested putting together a small group to start planning for a new event. She will send an email to subcommittee members after the meeting gauging interest. </w:t>
      </w:r>
    </w:p>
    <w:p w14:paraId="24DBF4C1" w14:textId="77777777" w:rsidR="00923591" w:rsidRPr="00923591" w:rsidRDefault="00923591" w:rsidP="002C5877">
      <w:pPr>
        <w:pStyle w:val="NoSpacing"/>
        <w:rPr>
          <w:rFonts w:ascii="Arial" w:eastAsia="Arial" w:hAnsi="Arial" w:cs="Arial"/>
          <w:sz w:val="24"/>
          <w:szCs w:val="24"/>
        </w:rPr>
      </w:pPr>
    </w:p>
    <w:p w14:paraId="18E94137" w14:textId="77777777" w:rsidR="002C5877" w:rsidRDefault="00923591" w:rsidP="002C5877">
      <w:pPr>
        <w:pStyle w:val="NoSpacing"/>
        <w:rPr>
          <w:rFonts w:ascii="Arial" w:eastAsia="Arial" w:hAnsi="Arial" w:cs="Arial"/>
          <w:sz w:val="24"/>
          <w:szCs w:val="24"/>
        </w:rPr>
      </w:pPr>
      <w:r w:rsidRPr="00923591">
        <w:rPr>
          <w:rFonts w:ascii="Arial" w:eastAsia="Arial" w:hAnsi="Arial" w:cs="Arial"/>
          <w:b/>
          <w:bCs/>
          <w:sz w:val="24"/>
          <w:szCs w:val="24"/>
        </w:rPr>
        <w:t>Housing Support &amp; Educational Opportunities</w:t>
      </w:r>
    </w:p>
    <w:p w14:paraId="27827F84" w14:textId="77777777" w:rsidR="003B5E8E" w:rsidRDefault="003B5E8E" w:rsidP="002C5877">
      <w:pPr>
        <w:pStyle w:val="NoSpacing"/>
        <w:rPr>
          <w:rFonts w:ascii="Arial" w:eastAsia="Arial" w:hAnsi="Arial" w:cs="Arial"/>
          <w:sz w:val="24"/>
          <w:szCs w:val="24"/>
        </w:rPr>
      </w:pPr>
    </w:p>
    <w:p w14:paraId="1754F83F" w14:textId="2C839BBD" w:rsidR="003B5E8E" w:rsidRDefault="00923591" w:rsidP="002C5877">
      <w:pPr>
        <w:pStyle w:val="NoSpacing"/>
        <w:rPr>
          <w:rFonts w:ascii="Arial" w:eastAsia="Arial" w:hAnsi="Arial" w:cs="Arial"/>
          <w:color w:val="000000" w:themeColor="text1"/>
          <w:sz w:val="24"/>
          <w:szCs w:val="24"/>
        </w:rPr>
      </w:pPr>
      <w:r w:rsidRPr="00923591">
        <w:rPr>
          <w:rFonts w:ascii="Arial" w:eastAsia="Arial" w:hAnsi="Arial" w:cs="Arial"/>
          <w:sz w:val="24"/>
          <w:szCs w:val="24"/>
        </w:rPr>
        <w:t>Adrianne Cassidy</w:t>
      </w:r>
      <w:r w:rsidR="003B5E8E">
        <w:rPr>
          <w:rFonts w:ascii="Arial" w:eastAsia="Arial" w:hAnsi="Arial" w:cs="Arial"/>
          <w:sz w:val="24"/>
          <w:szCs w:val="24"/>
        </w:rPr>
        <w:t xml:space="preserve"> noted that a lack of housing inventory continues to be an issue. She also noted that housing about the FMR rates. She asked what we can do as a group. </w:t>
      </w:r>
      <w:r w:rsidR="003B5E8E" w:rsidRPr="001B0243">
        <w:rPr>
          <w:rFonts w:ascii="Arial" w:eastAsia="Arial" w:hAnsi="Arial" w:cs="Arial"/>
          <w:color w:val="000000" w:themeColor="text1"/>
          <w:sz w:val="24"/>
          <w:szCs w:val="24"/>
        </w:rPr>
        <w:t>Crystal Kozlowski</w:t>
      </w:r>
      <w:r w:rsidR="003B5E8E">
        <w:rPr>
          <w:rFonts w:ascii="Arial" w:eastAsia="Arial" w:hAnsi="Arial" w:cs="Arial"/>
          <w:color w:val="000000" w:themeColor="text1"/>
          <w:sz w:val="24"/>
          <w:szCs w:val="24"/>
        </w:rPr>
        <w:t xml:space="preserve"> echoed this. She noted that Open Sky has seen success with advocating for reasonable accommodation request to the housing authority</w:t>
      </w:r>
      <w:r w:rsidR="005D7EC0">
        <w:rPr>
          <w:rFonts w:ascii="Arial" w:eastAsia="Arial" w:hAnsi="Arial" w:cs="Arial"/>
          <w:color w:val="000000" w:themeColor="text1"/>
          <w:sz w:val="24"/>
          <w:szCs w:val="24"/>
        </w:rPr>
        <w:t xml:space="preserve"> to increase their payment amount. </w:t>
      </w:r>
    </w:p>
    <w:p w14:paraId="4FFA7115" w14:textId="55D12126" w:rsidR="005D7EC0" w:rsidRDefault="005D7EC0" w:rsidP="002C5877">
      <w:pPr>
        <w:pStyle w:val="NoSpacing"/>
        <w:rPr>
          <w:rFonts w:ascii="Arial" w:eastAsia="Arial" w:hAnsi="Arial" w:cs="Arial"/>
          <w:color w:val="000000" w:themeColor="text1"/>
          <w:sz w:val="24"/>
          <w:szCs w:val="24"/>
        </w:rPr>
      </w:pPr>
    </w:p>
    <w:p w14:paraId="52F18592" w14:textId="2A22EAF0" w:rsidR="005D7EC0" w:rsidRPr="00923591" w:rsidRDefault="005D7EC0" w:rsidP="002C5877">
      <w:pPr>
        <w:pStyle w:val="NoSpacing"/>
        <w:rPr>
          <w:rFonts w:ascii="Arial" w:eastAsia="Arial" w:hAnsi="Arial" w:cs="Arial"/>
          <w:sz w:val="24"/>
          <w:szCs w:val="24"/>
        </w:rPr>
      </w:pPr>
      <w:r w:rsidRPr="001B0243">
        <w:rPr>
          <w:rFonts w:ascii="Arial" w:eastAsia="Arial" w:hAnsi="Arial" w:cs="Arial"/>
          <w:color w:val="000000" w:themeColor="text1"/>
          <w:sz w:val="24"/>
          <w:szCs w:val="24"/>
        </w:rPr>
        <w:t>Kim Clougherty</w:t>
      </w:r>
      <w:r>
        <w:rPr>
          <w:rFonts w:ascii="Arial" w:eastAsia="Arial" w:hAnsi="Arial" w:cs="Arial"/>
          <w:color w:val="000000" w:themeColor="text1"/>
          <w:sz w:val="24"/>
          <w:szCs w:val="24"/>
        </w:rPr>
        <w:t xml:space="preserve"> asked if there was any guidance from DHCH. </w:t>
      </w:r>
      <w:r w:rsidRPr="001B0243">
        <w:rPr>
          <w:rFonts w:ascii="Arial" w:eastAsia="Arial" w:hAnsi="Arial" w:cs="Arial"/>
          <w:color w:val="000000" w:themeColor="text1"/>
          <w:sz w:val="24"/>
          <w:szCs w:val="24"/>
        </w:rPr>
        <w:t>Stephanie Kan</w:t>
      </w:r>
      <w:r>
        <w:rPr>
          <w:rFonts w:ascii="Arial" w:eastAsia="Arial" w:hAnsi="Arial" w:cs="Arial"/>
          <w:color w:val="000000" w:themeColor="text1"/>
          <w:sz w:val="24"/>
          <w:szCs w:val="24"/>
        </w:rPr>
        <w:t xml:space="preserve"> noted that DHCD is using a 110% FMR payment standard already for some voucher programs. There is also no cap on rental increase percent, as there has been in the past. She also noted that reasonable accommodation requests are individual. She encouraged providers to submit these as they see needed. It is beyond what</w:t>
      </w:r>
      <w:r w:rsidR="001A6D78">
        <w:rPr>
          <w:rFonts w:ascii="Arial" w:eastAsia="Arial" w:hAnsi="Arial" w:cs="Arial"/>
          <w:color w:val="000000" w:themeColor="text1"/>
          <w:sz w:val="24"/>
          <w:szCs w:val="24"/>
        </w:rPr>
        <w:t xml:space="preserve"> DHCH to submit challenges to HUD FMRs. She </w:t>
      </w:r>
      <w:r w:rsidR="002F7E25">
        <w:rPr>
          <w:rFonts w:ascii="Arial" w:eastAsia="Arial" w:hAnsi="Arial" w:cs="Arial"/>
          <w:color w:val="000000" w:themeColor="text1"/>
          <w:sz w:val="24"/>
          <w:szCs w:val="24"/>
        </w:rPr>
        <w:t xml:space="preserve">clarified that </w:t>
      </w:r>
      <w:r w:rsidR="001A6D78">
        <w:rPr>
          <w:rFonts w:ascii="Arial" w:eastAsia="Arial" w:hAnsi="Arial" w:cs="Arial"/>
          <w:color w:val="000000" w:themeColor="text1"/>
          <w:sz w:val="24"/>
          <w:szCs w:val="24"/>
        </w:rPr>
        <w:t>members</w:t>
      </w:r>
      <w:r w:rsidR="002F7E25">
        <w:rPr>
          <w:rFonts w:ascii="Arial" w:eastAsia="Arial" w:hAnsi="Arial" w:cs="Arial"/>
          <w:color w:val="000000" w:themeColor="text1"/>
          <w:sz w:val="24"/>
          <w:szCs w:val="24"/>
        </w:rPr>
        <w:t xml:space="preserve"> would need</w:t>
      </w:r>
      <w:r w:rsidR="001A6D78">
        <w:rPr>
          <w:rFonts w:ascii="Arial" w:eastAsia="Arial" w:hAnsi="Arial" w:cs="Arial"/>
          <w:color w:val="000000" w:themeColor="text1"/>
          <w:sz w:val="24"/>
          <w:szCs w:val="24"/>
        </w:rPr>
        <w:t xml:space="preserve"> to work with their local and regional administrative agencies, who can appeal to HUD. </w:t>
      </w:r>
    </w:p>
    <w:p w14:paraId="0ABABB1A" w14:textId="19D64946" w:rsidR="00923591" w:rsidRDefault="00923591" w:rsidP="002C5877">
      <w:pPr>
        <w:pStyle w:val="NoSpacing"/>
        <w:rPr>
          <w:rFonts w:ascii="Arial" w:eastAsia="Arial" w:hAnsi="Arial" w:cs="Arial"/>
          <w:b/>
          <w:bCs/>
          <w:sz w:val="24"/>
          <w:szCs w:val="24"/>
        </w:rPr>
      </w:pPr>
    </w:p>
    <w:p w14:paraId="4CC5BE99" w14:textId="2FDE1E3F" w:rsidR="001A6D78" w:rsidRPr="00923591" w:rsidRDefault="001A6D78" w:rsidP="002C5877">
      <w:pPr>
        <w:pStyle w:val="NoSpacing"/>
        <w:rPr>
          <w:rFonts w:ascii="Arial" w:eastAsia="Arial" w:hAnsi="Arial" w:cs="Arial"/>
          <w:sz w:val="24"/>
          <w:szCs w:val="24"/>
        </w:rPr>
      </w:pPr>
      <w:r w:rsidRPr="001A6D78">
        <w:rPr>
          <w:rFonts w:ascii="Arial" w:eastAsia="Arial" w:hAnsi="Arial" w:cs="Arial"/>
          <w:sz w:val="24"/>
          <w:szCs w:val="24"/>
        </w:rPr>
        <w:t xml:space="preserve">Adrianne noted that there will be </w:t>
      </w:r>
      <w:r>
        <w:rPr>
          <w:rFonts w:ascii="Arial" w:eastAsia="Arial" w:hAnsi="Arial" w:cs="Arial"/>
          <w:sz w:val="24"/>
          <w:szCs w:val="24"/>
        </w:rPr>
        <w:t>another</w:t>
      </w:r>
      <w:r w:rsidRPr="001A6D78">
        <w:rPr>
          <w:rFonts w:ascii="Arial" w:eastAsia="Arial" w:hAnsi="Arial" w:cs="Arial"/>
          <w:sz w:val="24"/>
          <w:szCs w:val="24"/>
        </w:rPr>
        <w:t xml:space="preserve"> statewide provider meeting on June 3rd.</w:t>
      </w:r>
    </w:p>
    <w:p w14:paraId="38A8982E" w14:textId="4C92D742" w:rsidR="00923591" w:rsidRDefault="00923591" w:rsidP="002C5877">
      <w:pPr>
        <w:pStyle w:val="NoSpacing"/>
        <w:rPr>
          <w:rFonts w:ascii="Arial" w:eastAsia="Arial" w:hAnsi="Arial" w:cs="Arial"/>
          <w:sz w:val="24"/>
          <w:szCs w:val="24"/>
        </w:rPr>
      </w:pPr>
    </w:p>
    <w:p w14:paraId="2491FFCA" w14:textId="77777777" w:rsidR="001A6D78" w:rsidRPr="00923591" w:rsidRDefault="001A6D78" w:rsidP="002C5877">
      <w:pPr>
        <w:pStyle w:val="NoSpacing"/>
        <w:rPr>
          <w:rFonts w:ascii="Arial" w:eastAsia="Arial" w:hAnsi="Arial" w:cs="Arial"/>
          <w:sz w:val="24"/>
          <w:szCs w:val="24"/>
        </w:rPr>
      </w:pPr>
    </w:p>
    <w:p w14:paraId="3346122E" w14:textId="77777777" w:rsidR="002C5877" w:rsidRPr="002C5877" w:rsidRDefault="00923591" w:rsidP="002C5877">
      <w:pPr>
        <w:pStyle w:val="NoSpacing"/>
        <w:rPr>
          <w:rFonts w:ascii="Arial" w:eastAsia="Arial" w:hAnsi="Arial" w:cs="Arial"/>
          <w:sz w:val="24"/>
          <w:szCs w:val="24"/>
        </w:rPr>
      </w:pPr>
      <w:r w:rsidRPr="00923591">
        <w:rPr>
          <w:rFonts w:ascii="Arial" w:eastAsia="Arial" w:hAnsi="Arial" w:cs="Arial"/>
          <w:b/>
          <w:sz w:val="24"/>
          <w:szCs w:val="24"/>
        </w:rPr>
        <w:t>2022 Housing Advocacy</w:t>
      </w:r>
    </w:p>
    <w:p w14:paraId="4877FCFF" w14:textId="288B1EE7" w:rsidR="002F7E25" w:rsidRPr="00923591" w:rsidRDefault="00923591" w:rsidP="002C5877">
      <w:pPr>
        <w:pStyle w:val="NoSpacing"/>
        <w:rPr>
          <w:rFonts w:ascii="Arial" w:eastAsia="Arial" w:hAnsi="Arial" w:cs="Arial"/>
          <w:sz w:val="24"/>
          <w:szCs w:val="24"/>
        </w:rPr>
      </w:pPr>
      <w:r w:rsidRPr="00923591">
        <w:rPr>
          <w:rFonts w:ascii="Arial" w:eastAsia="Arial" w:hAnsi="Arial" w:cs="Arial"/>
          <w:sz w:val="24"/>
          <w:szCs w:val="24"/>
        </w:rPr>
        <w:t>Jessica Larochelle, MAMH</w:t>
      </w:r>
      <w:r w:rsidR="002F7E25">
        <w:rPr>
          <w:rFonts w:ascii="Arial" w:eastAsia="Arial" w:hAnsi="Arial" w:cs="Arial"/>
          <w:sz w:val="24"/>
          <w:szCs w:val="24"/>
        </w:rPr>
        <w:t xml:space="preserve"> provided an advocacy update that the Safe Havens did not get approved in the House and that there will be a call to action the week of May 23</w:t>
      </w:r>
      <w:r w:rsidR="002F7E25" w:rsidRPr="002F7E25">
        <w:rPr>
          <w:rFonts w:ascii="Arial" w:eastAsia="Arial" w:hAnsi="Arial" w:cs="Arial"/>
          <w:sz w:val="24"/>
          <w:szCs w:val="24"/>
          <w:vertAlign w:val="superscript"/>
        </w:rPr>
        <w:t>rd</w:t>
      </w:r>
      <w:r w:rsidR="002F7E25">
        <w:rPr>
          <w:rFonts w:ascii="Arial" w:eastAsia="Arial" w:hAnsi="Arial" w:cs="Arial"/>
          <w:sz w:val="24"/>
          <w:szCs w:val="24"/>
        </w:rPr>
        <w:t xml:space="preserve">.  Adrianne Cassidy offered to send out the toolkit and encouraged members to take 45 seconds out of their day to advocate for this funding. </w:t>
      </w:r>
    </w:p>
    <w:bookmarkEnd w:id="0"/>
    <w:p w14:paraId="4F265398" w14:textId="77777777" w:rsidR="00A7281D" w:rsidRDefault="00A7281D" w:rsidP="00A7281D">
      <w:pPr>
        <w:pStyle w:val="NoSpacing"/>
        <w:rPr>
          <w:rFonts w:ascii="Arial" w:eastAsia="Arial" w:hAnsi="Arial" w:cs="Arial"/>
          <w:sz w:val="24"/>
          <w:szCs w:val="24"/>
        </w:rPr>
      </w:pPr>
    </w:p>
    <w:p w14:paraId="1FE5865F" w14:textId="77777777" w:rsidR="00A7281D" w:rsidRDefault="00A7281D" w:rsidP="00A7281D">
      <w:pPr>
        <w:pStyle w:val="NoSpacing"/>
        <w:rPr>
          <w:b/>
          <w:bCs/>
          <w:sz w:val="24"/>
          <w:szCs w:val="24"/>
        </w:rPr>
      </w:pPr>
      <w:r w:rsidRPr="00A7281D">
        <w:rPr>
          <w:rFonts w:ascii="Arial" w:eastAsia="Arial" w:hAnsi="Arial" w:cs="Arial"/>
          <w:b/>
          <w:sz w:val="24"/>
          <w:szCs w:val="24"/>
        </w:rPr>
        <w:t>Housing Subcommittee Page- SMHPC Website</w:t>
      </w:r>
      <w:r w:rsidRPr="00300998">
        <w:rPr>
          <w:b/>
          <w:bCs/>
          <w:sz w:val="24"/>
          <w:szCs w:val="24"/>
        </w:rPr>
        <w:t>                        </w:t>
      </w:r>
    </w:p>
    <w:p w14:paraId="37356CE4" w14:textId="74010264" w:rsidR="00A7281D" w:rsidRDefault="00A7281D" w:rsidP="00A7281D">
      <w:pPr>
        <w:pStyle w:val="NoSpacing"/>
        <w:rPr>
          <w:sz w:val="24"/>
          <w:szCs w:val="24"/>
        </w:rPr>
      </w:pPr>
      <w:r w:rsidRPr="00300998">
        <w:rPr>
          <w:sz w:val="24"/>
          <w:szCs w:val="24"/>
        </w:rPr>
        <w:t>Jonathan Bowen-Leopold</w:t>
      </w:r>
      <w:r>
        <w:rPr>
          <w:sz w:val="24"/>
          <w:szCs w:val="24"/>
        </w:rPr>
        <w:t>, DMH</w:t>
      </w:r>
      <w:r>
        <w:rPr>
          <w:sz w:val="24"/>
          <w:szCs w:val="24"/>
        </w:rPr>
        <w:t xml:space="preserve"> shared the SMHPC Housing Committee webpage. </w:t>
      </w:r>
      <w:hyperlink r:id="rId12" w:history="1">
        <w:r w:rsidRPr="006A72F9">
          <w:rPr>
            <w:rStyle w:val="Hyperlink"/>
            <w:sz w:val="24"/>
            <w:szCs w:val="24"/>
          </w:rPr>
          <w:t>https://www.mass-smhpc.org/housing-subcommittee-menu-draft/</w:t>
        </w:r>
      </w:hyperlink>
      <w:r>
        <w:rPr>
          <w:sz w:val="24"/>
          <w:szCs w:val="24"/>
        </w:rPr>
        <w:t xml:space="preserve">.   Jonathan encouraged members to provide comments or feedback about the page.  The committee can use this as a resource for information. </w:t>
      </w:r>
    </w:p>
    <w:p w14:paraId="7CF86943" w14:textId="60EB2773" w:rsidR="00A7281D" w:rsidRDefault="00A7281D" w:rsidP="00A7281D">
      <w:pPr>
        <w:pStyle w:val="NoSpacing"/>
        <w:rPr>
          <w:sz w:val="24"/>
          <w:szCs w:val="24"/>
        </w:rPr>
      </w:pPr>
    </w:p>
    <w:p w14:paraId="38554736" w14:textId="38083EF5" w:rsidR="00A7281D" w:rsidRDefault="00A7281D" w:rsidP="00A7281D">
      <w:pPr>
        <w:pStyle w:val="NoSpacing"/>
        <w:rPr>
          <w:sz w:val="24"/>
          <w:szCs w:val="24"/>
        </w:rPr>
      </w:pPr>
      <w:r>
        <w:rPr>
          <w:sz w:val="24"/>
          <w:szCs w:val="24"/>
        </w:rPr>
        <w:t>Meeting adjourned at 11:06am.</w:t>
      </w:r>
    </w:p>
    <w:p w14:paraId="34303894" w14:textId="6447FD99" w:rsidR="00593BAA" w:rsidRDefault="00593BAA" w:rsidP="00DE7221">
      <w:pPr>
        <w:pStyle w:val="NoSpacing"/>
        <w:rPr>
          <w:rFonts w:ascii="Arial" w:eastAsia="Arial" w:hAnsi="Arial" w:cs="Arial"/>
          <w:color w:val="000000" w:themeColor="text1"/>
          <w:sz w:val="24"/>
          <w:szCs w:val="24"/>
        </w:rPr>
      </w:pPr>
    </w:p>
    <w:p w14:paraId="4B532202" w14:textId="60DACA29" w:rsidR="00593BAA" w:rsidRDefault="00593BAA" w:rsidP="00DE7221">
      <w:pPr>
        <w:spacing w:after="0" w:line="240" w:lineRule="auto"/>
        <w:rPr>
          <w:rFonts w:ascii="Arial" w:eastAsia="Arial" w:hAnsi="Arial" w:cs="Arial"/>
          <w:color w:val="000000" w:themeColor="text1"/>
          <w:sz w:val="24"/>
          <w:szCs w:val="24"/>
        </w:rPr>
      </w:pPr>
    </w:p>
    <w:p w14:paraId="035F2E9C" w14:textId="2035D757" w:rsidR="001A6D78" w:rsidRDefault="622C44D0" w:rsidP="001A6D78">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8325"/>
        </w:tabs>
        <w:rPr>
          <w:rFonts w:ascii="Arial" w:eastAsia="Arial" w:hAnsi="Arial" w:cs="Arial"/>
          <w:color w:val="000000" w:themeColor="text1"/>
          <w:sz w:val="24"/>
          <w:szCs w:val="24"/>
        </w:rPr>
      </w:pPr>
      <w:r w:rsidRPr="622C44D0">
        <w:rPr>
          <w:rFonts w:ascii="Arial" w:eastAsia="Arial" w:hAnsi="Arial" w:cs="Arial"/>
          <w:b/>
          <w:bCs/>
          <w:color w:val="000000" w:themeColor="text1"/>
          <w:sz w:val="24"/>
          <w:szCs w:val="24"/>
        </w:rPr>
        <w:t xml:space="preserve">Next Meeting Date: </w:t>
      </w:r>
      <w:r w:rsidRPr="622C44D0">
        <w:rPr>
          <w:rFonts w:ascii="Arial" w:eastAsia="Arial" w:hAnsi="Arial" w:cs="Arial"/>
          <w:color w:val="000000" w:themeColor="text1"/>
          <w:sz w:val="24"/>
          <w:szCs w:val="24"/>
        </w:rPr>
        <w:t xml:space="preserve">Thursday, </w:t>
      </w:r>
      <w:r w:rsidR="001A6D78">
        <w:rPr>
          <w:rFonts w:ascii="Arial" w:eastAsia="Arial" w:hAnsi="Arial" w:cs="Arial"/>
          <w:color w:val="000000" w:themeColor="text1"/>
          <w:sz w:val="24"/>
          <w:szCs w:val="24"/>
        </w:rPr>
        <w:t>July 14</w:t>
      </w:r>
      <w:r w:rsidRPr="622C44D0">
        <w:rPr>
          <w:rFonts w:ascii="Arial" w:eastAsia="Arial" w:hAnsi="Arial" w:cs="Arial"/>
          <w:color w:val="000000" w:themeColor="text1"/>
          <w:sz w:val="24"/>
          <w:szCs w:val="24"/>
        </w:rPr>
        <w:t>, 9:30 - 11 am (tentative)</w:t>
      </w:r>
    </w:p>
    <w:p w14:paraId="7ABF7AE9" w14:textId="77777777" w:rsidR="001A6D78" w:rsidRDefault="001A6D78" w:rsidP="00DE7221">
      <w:pPr>
        <w:spacing w:after="0" w:line="240" w:lineRule="auto"/>
        <w:rPr>
          <w:rFonts w:ascii="Arial" w:eastAsia="Arial" w:hAnsi="Arial" w:cs="Arial"/>
          <w:color w:val="000000" w:themeColor="text1"/>
          <w:sz w:val="24"/>
          <w:szCs w:val="24"/>
        </w:rPr>
      </w:pPr>
    </w:p>
    <w:p w14:paraId="2FFF9B11" w14:textId="37EE9D0A" w:rsidR="00593BAA" w:rsidRDefault="622C44D0" w:rsidP="00DE7221">
      <w:pPr>
        <w:pStyle w:val="NoSpacing"/>
        <w:rPr>
          <w:rFonts w:ascii="Arial" w:eastAsia="Arial" w:hAnsi="Arial" w:cs="Arial"/>
          <w:color w:val="000000" w:themeColor="text1"/>
          <w:sz w:val="24"/>
          <w:szCs w:val="24"/>
        </w:rPr>
      </w:pPr>
      <w:r w:rsidRPr="622C44D0">
        <w:rPr>
          <w:rFonts w:ascii="Arial" w:eastAsia="Arial" w:hAnsi="Arial" w:cs="Arial"/>
          <w:color w:val="000000" w:themeColor="text1"/>
          <w:sz w:val="24"/>
          <w:szCs w:val="24"/>
        </w:rPr>
        <w:t xml:space="preserve">minutes taken by Jill Gichuhi, NAMI Massachusetts </w:t>
      </w:r>
    </w:p>
    <w:bookmarkEnd w:id="1"/>
    <w:bookmarkEnd w:id="2"/>
    <w:p w14:paraId="1CDE9C55" w14:textId="6879BA4A" w:rsidR="00593BAA" w:rsidRDefault="00593BAA" w:rsidP="00DE7221">
      <w:pPr>
        <w:pStyle w:val="NoSpacing"/>
        <w:rPr>
          <w:rFonts w:ascii="Arial" w:eastAsia="Arial" w:hAnsi="Arial" w:cs="Arial"/>
          <w:b/>
          <w:bCs/>
          <w:sz w:val="24"/>
          <w:szCs w:val="24"/>
        </w:rPr>
      </w:pPr>
    </w:p>
    <w:sectPr w:rsidR="00593BAA" w:rsidSect="00C66F28">
      <w:pgSz w:w="12528"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4B42B" w14:textId="77777777" w:rsidR="00526E13" w:rsidRDefault="00526E13" w:rsidP="006E0DB7">
      <w:pPr>
        <w:spacing w:after="0" w:line="240" w:lineRule="auto"/>
      </w:pPr>
      <w:r>
        <w:separator/>
      </w:r>
    </w:p>
  </w:endnote>
  <w:endnote w:type="continuationSeparator" w:id="0">
    <w:p w14:paraId="40274024" w14:textId="77777777" w:rsidR="00526E13" w:rsidRDefault="00526E13" w:rsidP="006E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00F98" w14:textId="77777777" w:rsidR="00526E13" w:rsidRDefault="00526E13" w:rsidP="006E0DB7">
      <w:pPr>
        <w:spacing w:after="0" w:line="240" w:lineRule="auto"/>
      </w:pPr>
      <w:r>
        <w:separator/>
      </w:r>
    </w:p>
  </w:footnote>
  <w:footnote w:type="continuationSeparator" w:id="0">
    <w:p w14:paraId="63D54050" w14:textId="77777777" w:rsidR="00526E13" w:rsidRDefault="00526E13" w:rsidP="006E0DB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329533600" textId="1561696390" start="202" length="4" invalidationStart="202" invalidationLength="4" id="GWSJyVPO"/>
    <int:ParagraphRange paragraphId="1329533600" textId="1923419928" start="202" length="4" invalidationStart="202" invalidationLength="4" id="Jcxpg5gK"/>
  </int:Manifest>
  <int:Observations>
    <int:Content id="GWSJyVPO">
      <int:Rejection type="LegacyProofing"/>
    </int:Content>
    <int:Content id="Jcxpg5g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D77"/>
    <w:multiLevelType w:val="hybridMultilevel"/>
    <w:tmpl w:val="CC6E29A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5015A8"/>
    <w:multiLevelType w:val="hybridMultilevel"/>
    <w:tmpl w:val="87E038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70F1A"/>
    <w:multiLevelType w:val="hybridMultilevel"/>
    <w:tmpl w:val="2B56EF8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90ED6"/>
    <w:multiLevelType w:val="hybridMultilevel"/>
    <w:tmpl w:val="D5245C62"/>
    <w:lvl w:ilvl="0" w:tplc="B29EEF68">
      <w:start w:val="1"/>
      <w:numFmt w:val="bullet"/>
      <w:lvlText w:val=""/>
      <w:lvlJc w:val="left"/>
      <w:pPr>
        <w:ind w:left="720" w:hanging="360"/>
      </w:pPr>
      <w:rPr>
        <w:rFonts w:ascii="Symbol" w:hAnsi="Symbol" w:hint="default"/>
      </w:rPr>
    </w:lvl>
    <w:lvl w:ilvl="1" w:tplc="2A00B63C">
      <w:start w:val="1"/>
      <w:numFmt w:val="bullet"/>
      <w:lvlText w:val="o"/>
      <w:lvlJc w:val="left"/>
      <w:pPr>
        <w:ind w:left="1440" w:hanging="360"/>
      </w:pPr>
      <w:rPr>
        <w:rFonts w:ascii="Courier New" w:hAnsi="Courier New" w:hint="default"/>
      </w:rPr>
    </w:lvl>
    <w:lvl w:ilvl="2" w:tplc="C832B17C">
      <w:start w:val="1"/>
      <w:numFmt w:val="bullet"/>
      <w:lvlText w:val=""/>
      <w:lvlJc w:val="left"/>
      <w:pPr>
        <w:ind w:left="2160" w:hanging="360"/>
      </w:pPr>
      <w:rPr>
        <w:rFonts w:ascii="Wingdings" w:hAnsi="Wingdings" w:hint="default"/>
      </w:rPr>
    </w:lvl>
    <w:lvl w:ilvl="3" w:tplc="7BDADA2C">
      <w:start w:val="1"/>
      <w:numFmt w:val="bullet"/>
      <w:lvlText w:val=""/>
      <w:lvlJc w:val="left"/>
      <w:pPr>
        <w:ind w:left="2880" w:hanging="360"/>
      </w:pPr>
      <w:rPr>
        <w:rFonts w:ascii="Symbol" w:hAnsi="Symbol" w:hint="default"/>
      </w:rPr>
    </w:lvl>
    <w:lvl w:ilvl="4" w:tplc="5A20063E">
      <w:start w:val="1"/>
      <w:numFmt w:val="bullet"/>
      <w:lvlText w:val="o"/>
      <w:lvlJc w:val="left"/>
      <w:pPr>
        <w:ind w:left="3600" w:hanging="360"/>
      </w:pPr>
      <w:rPr>
        <w:rFonts w:ascii="Courier New" w:hAnsi="Courier New" w:hint="default"/>
      </w:rPr>
    </w:lvl>
    <w:lvl w:ilvl="5" w:tplc="EAEE45CE">
      <w:start w:val="1"/>
      <w:numFmt w:val="bullet"/>
      <w:lvlText w:val=""/>
      <w:lvlJc w:val="left"/>
      <w:pPr>
        <w:ind w:left="4320" w:hanging="360"/>
      </w:pPr>
      <w:rPr>
        <w:rFonts w:ascii="Wingdings" w:hAnsi="Wingdings" w:hint="default"/>
      </w:rPr>
    </w:lvl>
    <w:lvl w:ilvl="6" w:tplc="764A90C0">
      <w:start w:val="1"/>
      <w:numFmt w:val="bullet"/>
      <w:lvlText w:val=""/>
      <w:lvlJc w:val="left"/>
      <w:pPr>
        <w:ind w:left="5040" w:hanging="360"/>
      </w:pPr>
      <w:rPr>
        <w:rFonts w:ascii="Symbol" w:hAnsi="Symbol" w:hint="default"/>
      </w:rPr>
    </w:lvl>
    <w:lvl w:ilvl="7" w:tplc="BBFC2DB8">
      <w:start w:val="1"/>
      <w:numFmt w:val="bullet"/>
      <w:lvlText w:val="o"/>
      <w:lvlJc w:val="left"/>
      <w:pPr>
        <w:ind w:left="5760" w:hanging="360"/>
      </w:pPr>
      <w:rPr>
        <w:rFonts w:ascii="Courier New" w:hAnsi="Courier New" w:hint="default"/>
      </w:rPr>
    </w:lvl>
    <w:lvl w:ilvl="8" w:tplc="4FD8689C">
      <w:start w:val="1"/>
      <w:numFmt w:val="bullet"/>
      <w:lvlText w:val=""/>
      <w:lvlJc w:val="left"/>
      <w:pPr>
        <w:ind w:left="6480" w:hanging="360"/>
      </w:pPr>
      <w:rPr>
        <w:rFonts w:ascii="Wingdings" w:hAnsi="Wingdings" w:hint="default"/>
      </w:rPr>
    </w:lvl>
  </w:abstractNum>
  <w:abstractNum w:abstractNumId="4" w15:restartNumberingAfterBreak="0">
    <w:nsid w:val="2B257603"/>
    <w:multiLevelType w:val="hybridMultilevel"/>
    <w:tmpl w:val="5B38C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237E4"/>
    <w:multiLevelType w:val="hybridMultilevel"/>
    <w:tmpl w:val="B6625BF2"/>
    <w:lvl w:ilvl="0" w:tplc="04090013">
      <w:start w:val="1"/>
      <w:numFmt w:val="upperRoman"/>
      <w:lvlText w:val="%1."/>
      <w:lvlJc w:val="right"/>
      <w:pPr>
        <w:ind w:left="108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BC56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CCD4E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0C321C"/>
    <w:multiLevelType w:val="hybridMultilevel"/>
    <w:tmpl w:val="BBF4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49629332">
      <w:start w:val="1"/>
      <w:numFmt w:val="lowerRoman"/>
      <w:lvlText w:val="%3."/>
      <w:lvlJc w:val="right"/>
      <w:pPr>
        <w:ind w:left="207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C58F6"/>
    <w:multiLevelType w:val="hybridMultilevel"/>
    <w:tmpl w:val="E2F80A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EEE0CAC8">
      <w:start w:val="1"/>
      <w:numFmt w:val="lowerRoman"/>
      <w:lvlText w:val="%3."/>
      <w:lvlJc w:val="right"/>
      <w:pPr>
        <w:ind w:left="18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FB49EF"/>
    <w:multiLevelType w:val="hybridMultilevel"/>
    <w:tmpl w:val="436CFB1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CCB50A0"/>
    <w:multiLevelType w:val="hybridMultilevel"/>
    <w:tmpl w:val="924E3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68378E"/>
    <w:multiLevelType w:val="hybridMultilevel"/>
    <w:tmpl w:val="F93C0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B5B96"/>
    <w:multiLevelType w:val="multilevel"/>
    <w:tmpl w:val="10CE25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Roman"/>
      <w:lvlText w:val="%6."/>
      <w:lvlJc w:val="right"/>
      <w:pPr>
        <w:ind w:left="309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CF5C5C"/>
    <w:multiLevelType w:val="hybridMultilevel"/>
    <w:tmpl w:val="E00A9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0A3A33"/>
    <w:multiLevelType w:val="hybridMultilevel"/>
    <w:tmpl w:val="47BAF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36D6A"/>
    <w:multiLevelType w:val="hybridMultilevel"/>
    <w:tmpl w:val="7396DE0C"/>
    <w:lvl w:ilvl="0" w:tplc="04090013">
      <w:start w:val="1"/>
      <w:numFmt w:val="upperRoman"/>
      <w:lvlText w:val="%1."/>
      <w:lvlJc w:val="right"/>
      <w:pPr>
        <w:ind w:left="99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0128B3"/>
    <w:multiLevelType w:val="hybridMultilevel"/>
    <w:tmpl w:val="3176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555DA"/>
    <w:multiLevelType w:val="hybridMultilevel"/>
    <w:tmpl w:val="9B5E08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6136B1"/>
    <w:multiLevelType w:val="hybridMultilevel"/>
    <w:tmpl w:val="119CE7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718E0"/>
    <w:multiLevelType w:val="hybridMultilevel"/>
    <w:tmpl w:val="F7A28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7643B0"/>
    <w:multiLevelType w:val="hybridMultilevel"/>
    <w:tmpl w:val="18C225A0"/>
    <w:lvl w:ilvl="0" w:tplc="0409001B">
      <w:start w:val="1"/>
      <w:numFmt w:val="lowerRoman"/>
      <w:lvlText w:val="%1."/>
      <w:lvlJc w:val="righ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4012A2D"/>
    <w:multiLevelType w:val="hybridMultilevel"/>
    <w:tmpl w:val="61A2F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53499"/>
    <w:multiLevelType w:val="hybridMultilevel"/>
    <w:tmpl w:val="80EC518C"/>
    <w:lvl w:ilvl="0" w:tplc="D388BFD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2"/>
  </w:num>
  <w:num w:numId="3">
    <w:abstractNumId w:val="19"/>
  </w:num>
  <w:num w:numId="4">
    <w:abstractNumId w:val="5"/>
  </w:num>
  <w:num w:numId="5">
    <w:abstractNumId w:val="12"/>
  </w:num>
  <w:num w:numId="6">
    <w:abstractNumId w:val="13"/>
  </w:num>
  <w:num w:numId="7">
    <w:abstractNumId w:val="2"/>
  </w:num>
  <w:num w:numId="8">
    <w:abstractNumId w:val="21"/>
  </w:num>
  <w:num w:numId="9">
    <w:abstractNumId w:val="0"/>
  </w:num>
  <w:num w:numId="10">
    <w:abstractNumId w:val="18"/>
  </w:num>
  <w:num w:numId="11">
    <w:abstractNumId w:val="14"/>
  </w:num>
  <w:num w:numId="12">
    <w:abstractNumId w:val="11"/>
  </w:num>
  <w:num w:numId="13">
    <w:abstractNumId w:val="15"/>
  </w:num>
  <w:num w:numId="14">
    <w:abstractNumId w:val="16"/>
  </w:num>
  <w:num w:numId="15">
    <w:abstractNumId w:val="23"/>
  </w:num>
  <w:num w:numId="16">
    <w:abstractNumId w:val="1"/>
  </w:num>
  <w:num w:numId="17">
    <w:abstractNumId w:val="9"/>
  </w:num>
  <w:num w:numId="18">
    <w:abstractNumId w:val="8"/>
  </w:num>
  <w:num w:numId="19">
    <w:abstractNumId w:val="4"/>
  </w:num>
  <w:num w:numId="20">
    <w:abstractNumId w:val="20"/>
  </w:num>
  <w:num w:numId="21">
    <w:abstractNumId w:val="6"/>
  </w:num>
  <w:num w:numId="22">
    <w:abstractNumId w:val="7"/>
  </w:num>
  <w:num w:numId="23">
    <w:abstractNumId w:val="17"/>
  </w:num>
  <w:num w:numId="24">
    <w:abstractNumId w:val="1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180"/>
    <w:rsid w:val="00027F59"/>
    <w:rsid w:val="000361AA"/>
    <w:rsid w:val="00040E0D"/>
    <w:rsid w:val="000431E4"/>
    <w:rsid w:val="0006274D"/>
    <w:rsid w:val="000675A1"/>
    <w:rsid w:val="000709FC"/>
    <w:rsid w:val="00076F7C"/>
    <w:rsid w:val="000C3082"/>
    <w:rsid w:val="000C48F3"/>
    <w:rsid w:val="000D0A87"/>
    <w:rsid w:val="000D6FFD"/>
    <w:rsid w:val="000E4FB6"/>
    <w:rsid w:val="000E5C52"/>
    <w:rsid w:val="000F7E4B"/>
    <w:rsid w:val="001046C5"/>
    <w:rsid w:val="00105F36"/>
    <w:rsid w:val="00107906"/>
    <w:rsid w:val="0011570F"/>
    <w:rsid w:val="001311AC"/>
    <w:rsid w:val="001361CD"/>
    <w:rsid w:val="0014081F"/>
    <w:rsid w:val="00152590"/>
    <w:rsid w:val="00165F50"/>
    <w:rsid w:val="00172311"/>
    <w:rsid w:val="00184503"/>
    <w:rsid w:val="00184F2B"/>
    <w:rsid w:val="0018549E"/>
    <w:rsid w:val="0019070C"/>
    <w:rsid w:val="00195CB4"/>
    <w:rsid w:val="001A5075"/>
    <w:rsid w:val="001A539B"/>
    <w:rsid w:val="001A6D78"/>
    <w:rsid w:val="001B0243"/>
    <w:rsid w:val="001B0317"/>
    <w:rsid w:val="001B0F81"/>
    <w:rsid w:val="001B30C5"/>
    <w:rsid w:val="001C568C"/>
    <w:rsid w:val="001D1EA5"/>
    <w:rsid w:val="001D7AC4"/>
    <w:rsid w:val="001E5057"/>
    <w:rsid w:val="00212C5E"/>
    <w:rsid w:val="00222046"/>
    <w:rsid w:val="00222D56"/>
    <w:rsid w:val="002360E8"/>
    <w:rsid w:val="00237CBB"/>
    <w:rsid w:val="00255CEE"/>
    <w:rsid w:val="00256A03"/>
    <w:rsid w:val="0026171C"/>
    <w:rsid w:val="00265CE6"/>
    <w:rsid w:val="00293140"/>
    <w:rsid w:val="002A6A81"/>
    <w:rsid w:val="002C5877"/>
    <w:rsid w:val="002D36D7"/>
    <w:rsid w:val="002D5523"/>
    <w:rsid w:val="002E1569"/>
    <w:rsid w:val="002F7E25"/>
    <w:rsid w:val="00302BCE"/>
    <w:rsid w:val="00304058"/>
    <w:rsid w:val="0031164D"/>
    <w:rsid w:val="0034343C"/>
    <w:rsid w:val="00347D8D"/>
    <w:rsid w:val="0036263D"/>
    <w:rsid w:val="0036749C"/>
    <w:rsid w:val="003716DD"/>
    <w:rsid w:val="0037753E"/>
    <w:rsid w:val="0038466E"/>
    <w:rsid w:val="003868BE"/>
    <w:rsid w:val="00390031"/>
    <w:rsid w:val="003A07BC"/>
    <w:rsid w:val="003A11E8"/>
    <w:rsid w:val="003A2EED"/>
    <w:rsid w:val="003A316B"/>
    <w:rsid w:val="003B349C"/>
    <w:rsid w:val="003B5E8E"/>
    <w:rsid w:val="003C5CD0"/>
    <w:rsid w:val="003C7EEA"/>
    <w:rsid w:val="003D0117"/>
    <w:rsid w:val="003D31BF"/>
    <w:rsid w:val="0040673F"/>
    <w:rsid w:val="004165F6"/>
    <w:rsid w:val="00420895"/>
    <w:rsid w:val="00423AF0"/>
    <w:rsid w:val="00431E95"/>
    <w:rsid w:val="00447E58"/>
    <w:rsid w:val="00454681"/>
    <w:rsid w:val="00461D15"/>
    <w:rsid w:val="00467852"/>
    <w:rsid w:val="0047289E"/>
    <w:rsid w:val="004737F1"/>
    <w:rsid w:val="0047626A"/>
    <w:rsid w:val="00481DFA"/>
    <w:rsid w:val="00482DE1"/>
    <w:rsid w:val="004A1456"/>
    <w:rsid w:val="004A54AE"/>
    <w:rsid w:val="004B07D2"/>
    <w:rsid w:val="004B0B2C"/>
    <w:rsid w:val="004C772F"/>
    <w:rsid w:val="004D0D96"/>
    <w:rsid w:val="004D17C2"/>
    <w:rsid w:val="004D398F"/>
    <w:rsid w:val="004E37CA"/>
    <w:rsid w:val="004E7F1F"/>
    <w:rsid w:val="004F7E47"/>
    <w:rsid w:val="005053F4"/>
    <w:rsid w:val="00506306"/>
    <w:rsid w:val="00506D89"/>
    <w:rsid w:val="005112C2"/>
    <w:rsid w:val="00526E13"/>
    <w:rsid w:val="0053529F"/>
    <w:rsid w:val="005559FF"/>
    <w:rsid w:val="00557603"/>
    <w:rsid w:val="00563343"/>
    <w:rsid w:val="00563B4D"/>
    <w:rsid w:val="00564F6C"/>
    <w:rsid w:val="005719E4"/>
    <w:rsid w:val="00593BAA"/>
    <w:rsid w:val="005A6709"/>
    <w:rsid w:val="005B496B"/>
    <w:rsid w:val="005B4D8D"/>
    <w:rsid w:val="005C2B72"/>
    <w:rsid w:val="005C6188"/>
    <w:rsid w:val="005D30ED"/>
    <w:rsid w:val="005D570C"/>
    <w:rsid w:val="005D6A23"/>
    <w:rsid w:val="005D7EC0"/>
    <w:rsid w:val="005E2D8E"/>
    <w:rsid w:val="005E3046"/>
    <w:rsid w:val="005F11B9"/>
    <w:rsid w:val="00615E0B"/>
    <w:rsid w:val="006211F2"/>
    <w:rsid w:val="00623D4D"/>
    <w:rsid w:val="006342C4"/>
    <w:rsid w:val="006365ED"/>
    <w:rsid w:val="006377E9"/>
    <w:rsid w:val="00640357"/>
    <w:rsid w:val="00651A64"/>
    <w:rsid w:val="0065251A"/>
    <w:rsid w:val="00671516"/>
    <w:rsid w:val="00672F55"/>
    <w:rsid w:val="00682275"/>
    <w:rsid w:val="006A15F3"/>
    <w:rsid w:val="006A1764"/>
    <w:rsid w:val="006C291D"/>
    <w:rsid w:val="006D1961"/>
    <w:rsid w:val="006D353B"/>
    <w:rsid w:val="006D5027"/>
    <w:rsid w:val="006D58AC"/>
    <w:rsid w:val="006E0DB7"/>
    <w:rsid w:val="006F11D2"/>
    <w:rsid w:val="006F61E2"/>
    <w:rsid w:val="00701B56"/>
    <w:rsid w:val="00702CA0"/>
    <w:rsid w:val="00712561"/>
    <w:rsid w:val="007126B0"/>
    <w:rsid w:val="00715449"/>
    <w:rsid w:val="00722F4B"/>
    <w:rsid w:val="00740CA1"/>
    <w:rsid w:val="007443F7"/>
    <w:rsid w:val="00744641"/>
    <w:rsid w:val="007518E7"/>
    <w:rsid w:val="00756F7B"/>
    <w:rsid w:val="00762681"/>
    <w:rsid w:val="007724F2"/>
    <w:rsid w:val="00786F2C"/>
    <w:rsid w:val="007A580F"/>
    <w:rsid w:val="007A5878"/>
    <w:rsid w:val="007C0E26"/>
    <w:rsid w:val="007C5DB3"/>
    <w:rsid w:val="007D5B4E"/>
    <w:rsid w:val="007D5DA9"/>
    <w:rsid w:val="007E15F6"/>
    <w:rsid w:val="007F6C2D"/>
    <w:rsid w:val="00806C8F"/>
    <w:rsid w:val="008111FD"/>
    <w:rsid w:val="008211E2"/>
    <w:rsid w:val="0083420C"/>
    <w:rsid w:val="008429FE"/>
    <w:rsid w:val="008431E3"/>
    <w:rsid w:val="008439F9"/>
    <w:rsid w:val="00847F7C"/>
    <w:rsid w:val="00861BC8"/>
    <w:rsid w:val="00870DAA"/>
    <w:rsid w:val="008726D1"/>
    <w:rsid w:val="00877122"/>
    <w:rsid w:val="008855F4"/>
    <w:rsid w:val="00887626"/>
    <w:rsid w:val="00890EC0"/>
    <w:rsid w:val="008A01AC"/>
    <w:rsid w:val="008A37AE"/>
    <w:rsid w:val="008A4F59"/>
    <w:rsid w:val="008A5E0C"/>
    <w:rsid w:val="008B25B6"/>
    <w:rsid w:val="008C2322"/>
    <w:rsid w:val="008D1886"/>
    <w:rsid w:val="008E5796"/>
    <w:rsid w:val="008E7DAA"/>
    <w:rsid w:val="008F0FD0"/>
    <w:rsid w:val="008F53B2"/>
    <w:rsid w:val="008F5933"/>
    <w:rsid w:val="008F6860"/>
    <w:rsid w:val="008F73D5"/>
    <w:rsid w:val="00911426"/>
    <w:rsid w:val="00911944"/>
    <w:rsid w:val="00923591"/>
    <w:rsid w:val="00932DC8"/>
    <w:rsid w:val="00932DEF"/>
    <w:rsid w:val="00937D7B"/>
    <w:rsid w:val="00940331"/>
    <w:rsid w:val="00951C02"/>
    <w:rsid w:val="00951E34"/>
    <w:rsid w:val="00954594"/>
    <w:rsid w:val="00956355"/>
    <w:rsid w:val="0095641E"/>
    <w:rsid w:val="00956618"/>
    <w:rsid w:val="00963597"/>
    <w:rsid w:val="00965723"/>
    <w:rsid w:val="0097366A"/>
    <w:rsid w:val="009819FB"/>
    <w:rsid w:val="009B3540"/>
    <w:rsid w:val="009B42E9"/>
    <w:rsid w:val="009C0E43"/>
    <w:rsid w:val="009C10C0"/>
    <w:rsid w:val="009D1CED"/>
    <w:rsid w:val="009D3FA0"/>
    <w:rsid w:val="009E38AF"/>
    <w:rsid w:val="009F6496"/>
    <w:rsid w:val="00A15FEB"/>
    <w:rsid w:val="00A1747A"/>
    <w:rsid w:val="00A20535"/>
    <w:rsid w:val="00A26681"/>
    <w:rsid w:val="00A27973"/>
    <w:rsid w:val="00A53381"/>
    <w:rsid w:val="00A70C9E"/>
    <w:rsid w:val="00A7281D"/>
    <w:rsid w:val="00A75338"/>
    <w:rsid w:val="00A77E71"/>
    <w:rsid w:val="00A85351"/>
    <w:rsid w:val="00A9000F"/>
    <w:rsid w:val="00A912F3"/>
    <w:rsid w:val="00AB16EA"/>
    <w:rsid w:val="00AC0821"/>
    <w:rsid w:val="00AC15E7"/>
    <w:rsid w:val="00AC2B57"/>
    <w:rsid w:val="00AC3BBC"/>
    <w:rsid w:val="00AD083D"/>
    <w:rsid w:val="00AD739D"/>
    <w:rsid w:val="00AE0682"/>
    <w:rsid w:val="00AE49FD"/>
    <w:rsid w:val="00AE4AAE"/>
    <w:rsid w:val="00B06A51"/>
    <w:rsid w:val="00B12E19"/>
    <w:rsid w:val="00B150A7"/>
    <w:rsid w:val="00B15180"/>
    <w:rsid w:val="00B267D9"/>
    <w:rsid w:val="00B272EF"/>
    <w:rsid w:val="00B37B98"/>
    <w:rsid w:val="00B4768E"/>
    <w:rsid w:val="00B51CE2"/>
    <w:rsid w:val="00B75381"/>
    <w:rsid w:val="00B8368D"/>
    <w:rsid w:val="00B87B56"/>
    <w:rsid w:val="00B91AD6"/>
    <w:rsid w:val="00B91F27"/>
    <w:rsid w:val="00B96911"/>
    <w:rsid w:val="00BA1D2B"/>
    <w:rsid w:val="00BA48A2"/>
    <w:rsid w:val="00BB01C8"/>
    <w:rsid w:val="00BB1B2D"/>
    <w:rsid w:val="00BB4D5A"/>
    <w:rsid w:val="00BC5CD8"/>
    <w:rsid w:val="00BE0641"/>
    <w:rsid w:val="00BE20F4"/>
    <w:rsid w:val="00BF37EB"/>
    <w:rsid w:val="00BF79D5"/>
    <w:rsid w:val="00C057DA"/>
    <w:rsid w:val="00C07E0F"/>
    <w:rsid w:val="00C21996"/>
    <w:rsid w:val="00C34DB8"/>
    <w:rsid w:val="00C47E26"/>
    <w:rsid w:val="00C524BA"/>
    <w:rsid w:val="00C60530"/>
    <w:rsid w:val="00C64BF1"/>
    <w:rsid w:val="00C66F28"/>
    <w:rsid w:val="00C74AD4"/>
    <w:rsid w:val="00C81B5C"/>
    <w:rsid w:val="00CB2DE0"/>
    <w:rsid w:val="00CB6BCB"/>
    <w:rsid w:val="00CD059D"/>
    <w:rsid w:val="00CD2068"/>
    <w:rsid w:val="00CD72E2"/>
    <w:rsid w:val="00CF043F"/>
    <w:rsid w:val="00CF1D14"/>
    <w:rsid w:val="00D03F24"/>
    <w:rsid w:val="00D040B9"/>
    <w:rsid w:val="00D134B3"/>
    <w:rsid w:val="00D25D9D"/>
    <w:rsid w:val="00D27030"/>
    <w:rsid w:val="00D35276"/>
    <w:rsid w:val="00D46F11"/>
    <w:rsid w:val="00D52865"/>
    <w:rsid w:val="00D6426B"/>
    <w:rsid w:val="00D85036"/>
    <w:rsid w:val="00D94474"/>
    <w:rsid w:val="00DB00CB"/>
    <w:rsid w:val="00DB7A1A"/>
    <w:rsid w:val="00DC2744"/>
    <w:rsid w:val="00DD4387"/>
    <w:rsid w:val="00DE22D9"/>
    <w:rsid w:val="00DE395E"/>
    <w:rsid w:val="00DE7221"/>
    <w:rsid w:val="00DF0E12"/>
    <w:rsid w:val="00DF12D4"/>
    <w:rsid w:val="00DF6A28"/>
    <w:rsid w:val="00DF6CCD"/>
    <w:rsid w:val="00E02491"/>
    <w:rsid w:val="00E140C3"/>
    <w:rsid w:val="00E20B94"/>
    <w:rsid w:val="00E3102C"/>
    <w:rsid w:val="00E426AD"/>
    <w:rsid w:val="00E45FEF"/>
    <w:rsid w:val="00E529C4"/>
    <w:rsid w:val="00E56EBF"/>
    <w:rsid w:val="00E64D73"/>
    <w:rsid w:val="00E700B5"/>
    <w:rsid w:val="00E81BFA"/>
    <w:rsid w:val="00E856F5"/>
    <w:rsid w:val="00E87492"/>
    <w:rsid w:val="00E923F6"/>
    <w:rsid w:val="00EA1FE9"/>
    <w:rsid w:val="00EA4A4A"/>
    <w:rsid w:val="00EB0DAF"/>
    <w:rsid w:val="00ED73B5"/>
    <w:rsid w:val="00EF0E7A"/>
    <w:rsid w:val="00F04DC7"/>
    <w:rsid w:val="00F15F58"/>
    <w:rsid w:val="00F23840"/>
    <w:rsid w:val="00F314FF"/>
    <w:rsid w:val="00F440B6"/>
    <w:rsid w:val="00F459F5"/>
    <w:rsid w:val="00F51722"/>
    <w:rsid w:val="00F732D3"/>
    <w:rsid w:val="00F8030D"/>
    <w:rsid w:val="00F82EF9"/>
    <w:rsid w:val="00FB29E3"/>
    <w:rsid w:val="00FC12A2"/>
    <w:rsid w:val="00FC1822"/>
    <w:rsid w:val="00FD3346"/>
    <w:rsid w:val="00FD5E2D"/>
    <w:rsid w:val="00FE16FD"/>
    <w:rsid w:val="00FE4A50"/>
    <w:rsid w:val="00FF5AA5"/>
    <w:rsid w:val="00FF6683"/>
    <w:rsid w:val="021AF55E"/>
    <w:rsid w:val="028DFF43"/>
    <w:rsid w:val="02C3A488"/>
    <w:rsid w:val="02F0DFCF"/>
    <w:rsid w:val="0360B785"/>
    <w:rsid w:val="0420A518"/>
    <w:rsid w:val="04871AF5"/>
    <w:rsid w:val="049B45C5"/>
    <w:rsid w:val="053E51EB"/>
    <w:rsid w:val="055DC48A"/>
    <w:rsid w:val="05A991F2"/>
    <w:rsid w:val="080D0AA4"/>
    <w:rsid w:val="08E9240E"/>
    <w:rsid w:val="09143E15"/>
    <w:rsid w:val="0A72B8AA"/>
    <w:rsid w:val="0BC53BE7"/>
    <w:rsid w:val="0BF95164"/>
    <w:rsid w:val="0C07D2FB"/>
    <w:rsid w:val="0CC0237A"/>
    <w:rsid w:val="0CE07BC7"/>
    <w:rsid w:val="0D2006E7"/>
    <w:rsid w:val="0DFA1486"/>
    <w:rsid w:val="0E22B152"/>
    <w:rsid w:val="0E39B59B"/>
    <w:rsid w:val="0EA866CA"/>
    <w:rsid w:val="0EF6E85C"/>
    <w:rsid w:val="0EF87021"/>
    <w:rsid w:val="0FCBDB3E"/>
    <w:rsid w:val="102CD937"/>
    <w:rsid w:val="10CA10B3"/>
    <w:rsid w:val="10DF37A7"/>
    <w:rsid w:val="10E1FA2E"/>
    <w:rsid w:val="10EC4499"/>
    <w:rsid w:val="1131B548"/>
    <w:rsid w:val="118302A2"/>
    <w:rsid w:val="1185478E"/>
    <w:rsid w:val="128814FA"/>
    <w:rsid w:val="1368A3C6"/>
    <w:rsid w:val="14C995E4"/>
    <w:rsid w:val="15313DBC"/>
    <w:rsid w:val="16A789B2"/>
    <w:rsid w:val="16B3F26F"/>
    <w:rsid w:val="16F7BA6E"/>
    <w:rsid w:val="18938ACF"/>
    <w:rsid w:val="19452DE5"/>
    <w:rsid w:val="19BAF85B"/>
    <w:rsid w:val="1A4EA176"/>
    <w:rsid w:val="1A94CF8F"/>
    <w:rsid w:val="1AF178EB"/>
    <w:rsid w:val="1BB12F4E"/>
    <w:rsid w:val="1C0293E0"/>
    <w:rsid w:val="1CCAC962"/>
    <w:rsid w:val="1E46F39C"/>
    <w:rsid w:val="1F12D935"/>
    <w:rsid w:val="20413298"/>
    <w:rsid w:val="22786DD7"/>
    <w:rsid w:val="22FBDFAA"/>
    <w:rsid w:val="235E4A20"/>
    <w:rsid w:val="23ADE708"/>
    <w:rsid w:val="2404196B"/>
    <w:rsid w:val="2406578E"/>
    <w:rsid w:val="247A81A6"/>
    <w:rsid w:val="24ACAEA0"/>
    <w:rsid w:val="254D4D9B"/>
    <w:rsid w:val="25BA5444"/>
    <w:rsid w:val="2602EA84"/>
    <w:rsid w:val="26132041"/>
    <w:rsid w:val="2764FBE8"/>
    <w:rsid w:val="279102E8"/>
    <w:rsid w:val="280AB396"/>
    <w:rsid w:val="282C7817"/>
    <w:rsid w:val="284BB786"/>
    <w:rsid w:val="285AD219"/>
    <w:rsid w:val="288B5A87"/>
    <w:rsid w:val="292684ED"/>
    <w:rsid w:val="29ABCCD3"/>
    <w:rsid w:val="29DC20AE"/>
    <w:rsid w:val="2AF38B09"/>
    <w:rsid w:val="2C79B05E"/>
    <w:rsid w:val="2E0509C9"/>
    <w:rsid w:val="2E57BA52"/>
    <w:rsid w:val="2EDFE42F"/>
    <w:rsid w:val="2F61368A"/>
    <w:rsid w:val="30BCAE04"/>
    <w:rsid w:val="32309009"/>
    <w:rsid w:val="325E9C4E"/>
    <w:rsid w:val="3434A7AD"/>
    <w:rsid w:val="34B5C15B"/>
    <w:rsid w:val="372038C4"/>
    <w:rsid w:val="382EB6B0"/>
    <w:rsid w:val="38512D70"/>
    <w:rsid w:val="389E4925"/>
    <w:rsid w:val="38A7D8F6"/>
    <w:rsid w:val="39246D8B"/>
    <w:rsid w:val="39D71175"/>
    <w:rsid w:val="3B19F2BA"/>
    <w:rsid w:val="3B665772"/>
    <w:rsid w:val="3B7E83C7"/>
    <w:rsid w:val="3BA636B0"/>
    <w:rsid w:val="3BB9620A"/>
    <w:rsid w:val="3C0CAE84"/>
    <w:rsid w:val="3C4BB0ED"/>
    <w:rsid w:val="3D1A5428"/>
    <w:rsid w:val="3D3DC6F0"/>
    <w:rsid w:val="3EAFA345"/>
    <w:rsid w:val="3F12224C"/>
    <w:rsid w:val="3F506694"/>
    <w:rsid w:val="3F67EF6B"/>
    <w:rsid w:val="3F8245BD"/>
    <w:rsid w:val="3FB0AFFF"/>
    <w:rsid w:val="3FDB459D"/>
    <w:rsid w:val="402313A4"/>
    <w:rsid w:val="40615FE0"/>
    <w:rsid w:val="40AEE546"/>
    <w:rsid w:val="4107E65B"/>
    <w:rsid w:val="41AD6C64"/>
    <w:rsid w:val="41D58629"/>
    <w:rsid w:val="422D799A"/>
    <w:rsid w:val="425B97BB"/>
    <w:rsid w:val="42DBDF2D"/>
    <w:rsid w:val="439DDF6D"/>
    <w:rsid w:val="4414CE07"/>
    <w:rsid w:val="4423D7B7"/>
    <w:rsid w:val="446C815D"/>
    <w:rsid w:val="459C5295"/>
    <w:rsid w:val="463656F2"/>
    <w:rsid w:val="468D670D"/>
    <w:rsid w:val="46D7E426"/>
    <w:rsid w:val="472A19E5"/>
    <w:rsid w:val="476AF861"/>
    <w:rsid w:val="4845916E"/>
    <w:rsid w:val="488D032F"/>
    <w:rsid w:val="48DE207D"/>
    <w:rsid w:val="4A1E7F9F"/>
    <w:rsid w:val="4A61BAA7"/>
    <w:rsid w:val="4ABA37E4"/>
    <w:rsid w:val="4B4D9014"/>
    <w:rsid w:val="4C348E25"/>
    <w:rsid w:val="4C77870C"/>
    <w:rsid w:val="4DA34032"/>
    <w:rsid w:val="500AC971"/>
    <w:rsid w:val="506818B4"/>
    <w:rsid w:val="50740BCF"/>
    <w:rsid w:val="5139C98E"/>
    <w:rsid w:val="51A33E7A"/>
    <w:rsid w:val="5203E915"/>
    <w:rsid w:val="52B9CEB0"/>
    <w:rsid w:val="532C3BEF"/>
    <w:rsid w:val="54201F1E"/>
    <w:rsid w:val="549DC6D4"/>
    <w:rsid w:val="559F7520"/>
    <w:rsid w:val="55B149CD"/>
    <w:rsid w:val="565102B0"/>
    <w:rsid w:val="571EEB5E"/>
    <w:rsid w:val="5885628A"/>
    <w:rsid w:val="58B7F654"/>
    <w:rsid w:val="590BDC94"/>
    <w:rsid w:val="591ECE5D"/>
    <w:rsid w:val="5AF3DFFB"/>
    <w:rsid w:val="5B26DC4B"/>
    <w:rsid w:val="5BC794A6"/>
    <w:rsid w:val="5BFA76E4"/>
    <w:rsid w:val="5D2EDFA1"/>
    <w:rsid w:val="5D72B294"/>
    <w:rsid w:val="5D83ED0F"/>
    <w:rsid w:val="5D9E445C"/>
    <w:rsid w:val="5E8CD04E"/>
    <w:rsid w:val="60862A04"/>
    <w:rsid w:val="622C44D0"/>
    <w:rsid w:val="625346BB"/>
    <w:rsid w:val="64CF3BF0"/>
    <w:rsid w:val="6597DE01"/>
    <w:rsid w:val="660181D5"/>
    <w:rsid w:val="66AF98C7"/>
    <w:rsid w:val="671989E6"/>
    <w:rsid w:val="691FDA9F"/>
    <w:rsid w:val="6923857A"/>
    <w:rsid w:val="6923EA21"/>
    <w:rsid w:val="693BE994"/>
    <w:rsid w:val="69890471"/>
    <w:rsid w:val="69CCCC70"/>
    <w:rsid w:val="6A380D3F"/>
    <w:rsid w:val="6A8C3BD3"/>
    <w:rsid w:val="6AC57E5C"/>
    <w:rsid w:val="6AE98655"/>
    <w:rsid w:val="6B11F14B"/>
    <w:rsid w:val="6BA9FEB6"/>
    <w:rsid w:val="6DEB4A71"/>
    <w:rsid w:val="6ECD725F"/>
    <w:rsid w:val="6F6863CA"/>
    <w:rsid w:val="6F7A0348"/>
    <w:rsid w:val="6FF5BAB8"/>
    <w:rsid w:val="731EABE0"/>
    <w:rsid w:val="736EB688"/>
    <w:rsid w:val="749FAB34"/>
    <w:rsid w:val="74A4CD29"/>
    <w:rsid w:val="75534716"/>
    <w:rsid w:val="75D807AD"/>
    <w:rsid w:val="76564CA2"/>
    <w:rsid w:val="767001F6"/>
    <w:rsid w:val="7742AF06"/>
    <w:rsid w:val="7785EA0E"/>
    <w:rsid w:val="78C50607"/>
    <w:rsid w:val="78DE7F67"/>
    <w:rsid w:val="791C1E97"/>
    <w:rsid w:val="791F84C8"/>
    <w:rsid w:val="7968D1EC"/>
    <w:rsid w:val="7A0313F7"/>
    <w:rsid w:val="7A144E72"/>
    <w:rsid w:val="7A26B839"/>
    <w:rsid w:val="7ABD8AD0"/>
    <w:rsid w:val="7B04A24D"/>
    <w:rsid w:val="7B105A5D"/>
    <w:rsid w:val="7C2B676E"/>
    <w:rsid w:val="7CAB2C41"/>
    <w:rsid w:val="7CB99B0B"/>
    <w:rsid w:val="7DB1F08A"/>
    <w:rsid w:val="7E468D7A"/>
    <w:rsid w:val="7E99C687"/>
    <w:rsid w:val="7FE4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70EED"/>
  <w15:docId w15:val="{47A172F8-A3BF-40A5-94F5-87B62467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180"/>
    <w:pPr>
      <w:spacing w:after="0" w:line="240" w:lineRule="auto"/>
    </w:pPr>
  </w:style>
  <w:style w:type="paragraph" w:styleId="BalloonText">
    <w:name w:val="Balloon Text"/>
    <w:basedOn w:val="Normal"/>
    <w:link w:val="BalloonTextChar"/>
    <w:uiPriority w:val="99"/>
    <w:semiHidden/>
    <w:unhideWhenUsed/>
    <w:rsid w:val="00256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03"/>
    <w:rPr>
      <w:rFonts w:ascii="Segoe UI" w:hAnsi="Segoe UI" w:cs="Segoe UI"/>
      <w:sz w:val="18"/>
      <w:szCs w:val="18"/>
    </w:rPr>
  </w:style>
  <w:style w:type="paragraph" w:styleId="ListParagraph">
    <w:name w:val="List Paragraph"/>
    <w:basedOn w:val="Normal"/>
    <w:uiPriority w:val="34"/>
    <w:qFormat/>
    <w:rsid w:val="0037753E"/>
    <w:pPr>
      <w:ind w:left="720"/>
      <w:contextualSpacing/>
    </w:pPr>
  </w:style>
  <w:style w:type="paragraph" w:styleId="Header">
    <w:name w:val="header"/>
    <w:basedOn w:val="Normal"/>
    <w:link w:val="HeaderChar"/>
    <w:uiPriority w:val="99"/>
    <w:unhideWhenUsed/>
    <w:rsid w:val="006E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DB7"/>
  </w:style>
  <w:style w:type="paragraph" w:styleId="Footer">
    <w:name w:val="footer"/>
    <w:basedOn w:val="Normal"/>
    <w:link w:val="FooterChar"/>
    <w:uiPriority w:val="99"/>
    <w:unhideWhenUsed/>
    <w:rsid w:val="006E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DB7"/>
  </w:style>
  <w:style w:type="character" w:styleId="Hyperlink">
    <w:name w:val="Hyperlink"/>
    <w:basedOn w:val="DefaultParagraphFont"/>
    <w:uiPriority w:val="99"/>
    <w:unhideWhenUsed/>
    <w:rsid w:val="00A7281D"/>
    <w:rPr>
      <w:color w:val="0000FF" w:themeColor="hyperlink"/>
      <w:u w:val="single"/>
    </w:rPr>
  </w:style>
  <w:style w:type="character" w:styleId="UnresolvedMention">
    <w:name w:val="Unresolved Mention"/>
    <w:basedOn w:val="DefaultParagraphFont"/>
    <w:uiPriority w:val="99"/>
    <w:semiHidden/>
    <w:unhideWhenUsed/>
    <w:rsid w:val="00A72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7328">
      <w:bodyDiv w:val="1"/>
      <w:marLeft w:val="0"/>
      <w:marRight w:val="0"/>
      <w:marTop w:val="0"/>
      <w:marBottom w:val="0"/>
      <w:divBdr>
        <w:top w:val="none" w:sz="0" w:space="0" w:color="auto"/>
        <w:left w:val="none" w:sz="0" w:space="0" w:color="auto"/>
        <w:bottom w:val="none" w:sz="0" w:space="0" w:color="auto"/>
        <w:right w:val="none" w:sz="0" w:space="0" w:color="auto"/>
      </w:divBdr>
    </w:div>
    <w:div w:id="283005325">
      <w:bodyDiv w:val="1"/>
      <w:marLeft w:val="0"/>
      <w:marRight w:val="0"/>
      <w:marTop w:val="0"/>
      <w:marBottom w:val="0"/>
      <w:divBdr>
        <w:top w:val="none" w:sz="0" w:space="0" w:color="auto"/>
        <w:left w:val="none" w:sz="0" w:space="0" w:color="auto"/>
        <w:bottom w:val="none" w:sz="0" w:space="0" w:color="auto"/>
        <w:right w:val="none" w:sz="0" w:space="0" w:color="auto"/>
      </w:divBdr>
    </w:div>
    <w:div w:id="421031999">
      <w:bodyDiv w:val="1"/>
      <w:marLeft w:val="0"/>
      <w:marRight w:val="0"/>
      <w:marTop w:val="0"/>
      <w:marBottom w:val="0"/>
      <w:divBdr>
        <w:top w:val="none" w:sz="0" w:space="0" w:color="auto"/>
        <w:left w:val="none" w:sz="0" w:space="0" w:color="auto"/>
        <w:bottom w:val="none" w:sz="0" w:space="0" w:color="auto"/>
        <w:right w:val="none" w:sz="0" w:space="0" w:color="auto"/>
      </w:divBdr>
    </w:div>
    <w:div w:id="428544078">
      <w:bodyDiv w:val="1"/>
      <w:marLeft w:val="0"/>
      <w:marRight w:val="0"/>
      <w:marTop w:val="0"/>
      <w:marBottom w:val="0"/>
      <w:divBdr>
        <w:top w:val="none" w:sz="0" w:space="0" w:color="auto"/>
        <w:left w:val="none" w:sz="0" w:space="0" w:color="auto"/>
        <w:bottom w:val="none" w:sz="0" w:space="0" w:color="auto"/>
        <w:right w:val="none" w:sz="0" w:space="0" w:color="auto"/>
      </w:divBdr>
    </w:div>
    <w:div w:id="483086555">
      <w:bodyDiv w:val="1"/>
      <w:marLeft w:val="0"/>
      <w:marRight w:val="0"/>
      <w:marTop w:val="0"/>
      <w:marBottom w:val="0"/>
      <w:divBdr>
        <w:top w:val="none" w:sz="0" w:space="0" w:color="auto"/>
        <w:left w:val="none" w:sz="0" w:space="0" w:color="auto"/>
        <w:bottom w:val="none" w:sz="0" w:space="0" w:color="auto"/>
        <w:right w:val="none" w:sz="0" w:space="0" w:color="auto"/>
      </w:divBdr>
    </w:div>
    <w:div w:id="566112720">
      <w:bodyDiv w:val="1"/>
      <w:marLeft w:val="0"/>
      <w:marRight w:val="0"/>
      <w:marTop w:val="0"/>
      <w:marBottom w:val="0"/>
      <w:divBdr>
        <w:top w:val="none" w:sz="0" w:space="0" w:color="auto"/>
        <w:left w:val="none" w:sz="0" w:space="0" w:color="auto"/>
        <w:bottom w:val="none" w:sz="0" w:space="0" w:color="auto"/>
        <w:right w:val="none" w:sz="0" w:space="0" w:color="auto"/>
      </w:divBdr>
    </w:div>
    <w:div w:id="904529676">
      <w:bodyDiv w:val="1"/>
      <w:marLeft w:val="0"/>
      <w:marRight w:val="0"/>
      <w:marTop w:val="0"/>
      <w:marBottom w:val="0"/>
      <w:divBdr>
        <w:top w:val="none" w:sz="0" w:space="0" w:color="auto"/>
        <w:left w:val="none" w:sz="0" w:space="0" w:color="auto"/>
        <w:bottom w:val="none" w:sz="0" w:space="0" w:color="auto"/>
        <w:right w:val="none" w:sz="0" w:space="0" w:color="auto"/>
      </w:divBdr>
    </w:div>
    <w:div w:id="937060932">
      <w:bodyDiv w:val="1"/>
      <w:marLeft w:val="0"/>
      <w:marRight w:val="0"/>
      <w:marTop w:val="0"/>
      <w:marBottom w:val="0"/>
      <w:divBdr>
        <w:top w:val="none" w:sz="0" w:space="0" w:color="auto"/>
        <w:left w:val="none" w:sz="0" w:space="0" w:color="auto"/>
        <w:bottom w:val="none" w:sz="0" w:space="0" w:color="auto"/>
        <w:right w:val="none" w:sz="0" w:space="0" w:color="auto"/>
      </w:divBdr>
    </w:div>
    <w:div w:id="1021279859">
      <w:bodyDiv w:val="1"/>
      <w:marLeft w:val="0"/>
      <w:marRight w:val="0"/>
      <w:marTop w:val="0"/>
      <w:marBottom w:val="0"/>
      <w:divBdr>
        <w:top w:val="none" w:sz="0" w:space="0" w:color="auto"/>
        <w:left w:val="none" w:sz="0" w:space="0" w:color="auto"/>
        <w:bottom w:val="none" w:sz="0" w:space="0" w:color="auto"/>
        <w:right w:val="none" w:sz="0" w:space="0" w:color="auto"/>
      </w:divBdr>
    </w:div>
    <w:div w:id="1088189123">
      <w:bodyDiv w:val="1"/>
      <w:marLeft w:val="0"/>
      <w:marRight w:val="0"/>
      <w:marTop w:val="0"/>
      <w:marBottom w:val="0"/>
      <w:divBdr>
        <w:top w:val="none" w:sz="0" w:space="0" w:color="auto"/>
        <w:left w:val="none" w:sz="0" w:space="0" w:color="auto"/>
        <w:bottom w:val="none" w:sz="0" w:space="0" w:color="auto"/>
        <w:right w:val="none" w:sz="0" w:space="0" w:color="auto"/>
      </w:divBdr>
    </w:div>
    <w:div w:id="1259095331">
      <w:bodyDiv w:val="1"/>
      <w:marLeft w:val="0"/>
      <w:marRight w:val="0"/>
      <w:marTop w:val="0"/>
      <w:marBottom w:val="0"/>
      <w:divBdr>
        <w:top w:val="none" w:sz="0" w:space="0" w:color="auto"/>
        <w:left w:val="none" w:sz="0" w:space="0" w:color="auto"/>
        <w:bottom w:val="none" w:sz="0" w:space="0" w:color="auto"/>
        <w:right w:val="none" w:sz="0" w:space="0" w:color="auto"/>
      </w:divBdr>
    </w:div>
    <w:div w:id="1367561830">
      <w:bodyDiv w:val="1"/>
      <w:marLeft w:val="0"/>
      <w:marRight w:val="0"/>
      <w:marTop w:val="0"/>
      <w:marBottom w:val="0"/>
      <w:divBdr>
        <w:top w:val="none" w:sz="0" w:space="0" w:color="auto"/>
        <w:left w:val="none" w:sz="0" w:space="0" w:color="auto"/>
        <w:bottom w:val="none" w:sz="0" w:space="0" w:color="auto"/>
        <w:right w:val="none" w:sz="0" w:space="0" w:color="auto"/>
      </w:divBdr>
    </w:div>
    <w:div w:id="1455638083">
      <w:bodyDiv w:val="1"/>
      <w:marLeft w:val="0"/>
      <w:marRight w:val="0"/>
      <w:marTop w:val="0"/>
      <w:marBottom w:val="0"/>
      <w:divBdr>
        <w:top w:val="none" w:sz="0" w:space="0" w:color="auto"/>
        <w:left w:val="none" w:sz="0" w:space="0" w:color="auto"/>
        <w:bottom w:val="none" w:sz="0" w:space="0" w:color="auto"/>
        <w:right w:val="none" w:sz="0" w:space="0" w:color="auto"/>
      </w:divBdr>
    </w:div>
    <w:div w:id="1541824644">
      <w:bodyDiv w:val="1"/>
      <w:marLeft w:val="0"/>
      <w:marRight w:val="0"/>
      <w:marTop w:val="0"/>
      <w:marBottom w:val="0"/>
      <w:divBdr>
        <w:top w:val="none" w:sz="0" w:space="0" w:color="auto"/>
        <w:left w:val="none" w:sz="0" w:space="0" w:color="auto"/>
        <w:bottom w:val="none" w:sz="0" w:space="0" w:color="auto"/>
        <w:right w:val="none" w:sz="0" w:space="0" w:color="auto"/>
      </w:divBdr>
    </w:div>
    <w:div w:id="1627538536">
      <w:bodyDiv w:val="1"/>
      <w:marLeft w:val="0"/>
      <w:marRight w:val="0"/>
      <w:marTop w:val="0"/>
      <w:marBottom w:val="0"/>
      <w:divBdr>
        <w:top w:val="none" w:sz="0" w:space="0" w:color="auto"/>
        <w:left w:val="none" w:sz="0" w:space="0" w:color="auto"/>
        <w:bottom w:val="none" w:sz="0" w:space="0" w:color="auto"/>
        <w:right w:val="none" w:sz="0" w:space="0" w:color="auto"/>
      </w:divBdr>
    </w:div>
    <w:div w:id="1682127177">
      <w:bodyDiv w:val="1"/>
      <w:marLeft w:val="0"/>
      <w:marRight w:val="0"/>
      <w:marTop w:val="0"/>
      <w:marBottom w:val="0"/>
      <w:divBdr>
        <w:top w:val="none" w:sz="0" w:space="0" w:color="auto"/>
        <w:left w:val="none" w:sz="0" w:space="0" w:color="auto"/>
        <w:bottom w:val="none" w:sz="0" w:space="0" w:color="auto"/>
        <w:right w:val="none" w:sz="0" w:space="0" w:color="auto"/>
      </w:divBdr>
    </w:div>
    <w:div w:id="1689482305">
      <w:bodyDiv w:val="1"/>
      <w:marLeft w:val="0"/>
      <w:marRight w:val="0"/>
      <w:marTop w:val="0"/>
      <w:marBottom w:val="0"/>
      <w:divBdr>
        <w:top w:val="none" w:sz="0" w:space="0" w:color="auto"/>
        <w:left w:val="none" w:sz="0" w:space="0" w:color="auto"/>
        <w:bottom w:val="none" w:sz="0" w:space="0" w:color="auto"/>
        <w:right w:val="none" w:sz="0" w:space="0" w:color="auto"/>
      </w:divBdr>
    </w:div>
    <w:div w:id="1699040216">
      <w:bodyDiv w:val="1"/>
      <w:marLeft w:val="0"/>
      <w:marRight w:val="0"/>
      <w:marTop w:val="0"/>
      <w:marBottom w:val="0"/>
      <w:divBdr>
        <w:top w:val="none" w:sz="0" w:space="0" w:color="auto"/>
        <w:left w:val="none" w:sz="0" w:space="0" w:color="auto"/>
        <w:bottom w:val="none" w:sz="0" w:space="0" w:color="auto"/>
        <w:right w:val="none" w:sz="0" w:space="0" w:color="auto"/>
      </w:divBdr>
    </w:div>
    <w:div w:id="1923831194">
      <w:bodyDiv w:val="1"/>
      <w:marLeft w:val="0"/>
      <w:marRight w:val="0"/>
      <w:marTop w:val="0"/>
      <w:marBottom w:val="0"/>
      <w:divBdr>
        <w:top w:val="none" w:sz="0" w:space="0" w:color="auto"/>
        <w:left w:val="none" w:sz="0" w:space="0" w:color="auto"/>
        <w:bottom w:val="none" w:sz="0" w:space="0" w:color="auto"/>
        <w:right w:val="none" w:sz="0" w:space="0" w:color="auto"/>
      </w:divBdr>
    </w:div>
    <w:div w:id="20560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smhpc.org/housing-subcommittee-menu-draft/" TargetMode="External"/><Relationship Id="R2bca0af9f3ad4562"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00B9845A86C47A01E61116E43B116" ma:contentTypeVersion="6" ma:contentTypeDescription="Create a new document." ma:contentTypeScope="" ma:versionID="7bdf82d0ecb860a1aaf18f6276f981aa">
  <xsd:schema xmlns:xsd="http://www.w3.org/2001/XMLSchema" xmlns:xs="http://www.w3.org/2001/XMLSchema" xmlns:p="http://schemas.microsoft.com/office/2006/metadata/properties" xmlns:ns2="86eccca8-cd22-4be0-afff-5b200973343e" xmlns:ns3="ecbdbfa6-7406-4079-93e1-3b4cc4e763ab" targetNamespace="http://schemas.microsoft.com/office/2006/metadata/properties" ma:root="true" ma:fieldsID="7583307ed749cd4a12ed2c1e9236e60d" ns2:_="" ns3:_="">
    <xsd:import namespace="86eccca8-cd22-4be0-afff-5b200973343e"/>
    <xsd:import namespace="ecbdbfa6-7406-4079-93e1-3b4cc4e763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cca8-cd22-4be0-afff-5b200973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dbfa6-7406-4079-93e1-3b4cc4e763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F28E5-CF23-45C8-9521-2AA893C2E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cca8-cd22-4be0-afff-5b200973343e"/>
    <ds:schemaRef ds:uri="ecbdbfa6-7406-4079-93e1-3b4cc4e7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703F8-773C-4A34-A3DC-7F0A65534725}">
  <ds:schemaRefs>
    <ds:schemaRef ds:uri="http://schemas.openxmlformats.org/officeDocument/2006/bibliography"/>
  </ds:schemaRefs>
</ds:datastoreItem>
</file>

<file path=customXml/itemProps3.xml><?xml version="1.0" encoding="utf-8"?>
<ds:datastoreItem xmlns:ds="http://schemas.openxmlformats.org/officeDocument/2006/customXml" ds:itemID="{4A1E70CA-739B-4ADB-90F3-79B5F3E77431}">
  <ds:schemaRefs>
    <ds:schemaRef ds:uri="http://schemas.microsoft.com/sharepoint/v3/contenttype/forms"/>
  </ds:schemaRefs>
</ds:datastoreItem>
</file>

<file path=customXml/itemProps4.xml><?xml version="1.0" encoding="utf-8"?>
<ds:datastoreItem xmlns:ds="http://schemas.openxmlformats.org/officeDocument/2006/customXml" ds:itemID="{9A6FCEFE-8A11-417D-B20F-4967D4263D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6677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Vallely, Joseph (DMH)</dc:creator>
  <cp:lastModifiedBy>Adrianne Cassidy</cp:lastModifiedBy>
  <cp:revision>2</cp:revision>
  <cp:lastPrinted>2018-05-15T16:55:00Z</cp:lastPrinted>
  <dcterms:created xsi:type="dcterms:W3CDTF">2022-05-05T15:57:00Z</dcterms:created>
  <dcterms:modified xsi:type="dcterms:W3CDTF">2022-05-05T15:57:00Z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0x0101000A200B9845A86C47A01E61116E43B116</vt:lpwstr>
  </property>
</Properties>
</file>